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8F" w:rsidRPr="008B6B01" w:rsidRDefault="00CB5D8F" w:rsidP="003939DF">
      <w:pPr>
        <w:pStyle w:val="AralkYok"/>
        <w:jc w:val="center"/>
        <w:rPr>
          <w:rFonts w:ascii="Times New Roman" w:hAnsi="Times New Roman"/>
          <w:b/>
          <w:sz w:val="24"/>
          <w:szCs w:val="24"/>
        </w:rPr>
      </w:pPr>
      <w:r w:rsidRPr="008B6B01">
        <w:rPr>
          <w:rFonts w:ascii="Times New Roman" w:hAnsi="Times New Roman"/>
          <w:b/>
          <w:sz w:val="24"/>
          <w:szCs w:val="24"/>
        </w:rPr>
        <w:t xml:space="preserve">İL ENCÜMENİNİN </w:t>
      </w:r>
      <w:r w:rsidR="004C0DF0" w:rsidRPr="008B6B01">
        <w:rPr>
          <w:rFonts w:ascii="Times New Roman" w:hAnsi="Times New Roman"/>
          <w:b/>
          <w:sz w:val="24"/>
          <w:szCs w:val="24"/>
        </w:rPr>
        <w:t>0</w:t>
      </w:r>
      <w:r w:rsidR="009427B3" w:rsidRPr="008B6B01">
        <w:rPr>
          <w:rFonts w:ascii="Times New Roman" w:hAnsi="Times New Roman"/>
          <w:b/>
          <w:sz w:val="24"/>
          <w:szCs w:val="24"/>
        </w:rPr>
        <w:t>9</w:t>
      </w:r>
      <w:r w:rsidRPr="008B6B01">
        <w:rPr>
          <w:rFonts w:ascii="Times New Roman" w:hAnsi="Times New Roman"/>
          <w:b/>
          <w:sz w:val="24"/>
          <w:szCs w:val="24"/>
        </w:rPr>
        <w:t>/</w:t>
      </w:r>
      <w:r w:rsidR="009427B3" w:rsidRPr="008B6B01">
        <w:rPr>
          <w:rFonts w:ascii="Times New Roman" w:hAnsi="Times New Roman"/>
          <w:b/>
          <w:sz w:val="24"/>
          <w:szCs w:val="24"/>
        </w:rPr>
        <w:t>01</w:t>
      </w:r>
      <w:r w:rsidRPr="008B6B01">
        <w:rPr>
          <w:rFonts w:ascii="Times New Roman" w:hAnsi="Times New Roman"/>
          <w:b/>
          <w:sz w:val="24"/>
          <w:szCs w:val="24"/>
        </w:rPr>
        <w:t>/202</w:t>
      </w:r>
      <w:r w:rsidR="009427B3" w:rsidRPr="008B6B01">
        <w:rPr>
          <w:rFonts w:ascii="Times New Roman" w:hAnsi="Times New Roman"/>
          <w:b/>
          <w:sz w:val="24"/>
          <w:szCs w:val="24"/>
        </w:rPr>
        <w:t>5</w:t>
      </w:r>
      <w:r w:rsidRPr="008B6B01">
        <w:rPr>
          <w:rFonts w:ascii="Times New Roman" w:hAnsi="Times New Roman"/>
          <w:b/>
          <w:sz w:val="24"/>
          <w:szCs w:val="24"/>
        </w:rPr>
        <w:t xml:space="preserve"> TARİHLİ TOPLANTISINDA ALINAN KARAR ÖZETLERİ</w:t>
      </w:r>
    </w:p>
    <w:p w:rsidR="007E0C74" w:rsidRPr="008B6B01" w:rsidRDefault="007E0C74" w:rsidP="003939DF">
      <w:pPr>
        <w:pStyle w:val="AralkYok"/>
        <w:jc w:val="both"/>
        <w:rPr>
          <w:rFonts w:ascii="Times New Roman" w:hAnsi="Times New Roman"/>
          <w:b/>
          <w:sz w:val="24"/>
          <w:szCs w:val="24"/>
        </w:rPr>
      </w:pPr>
    </w:p>
    <w:p w:rsidR="0043679B" w:rsidRPr="008B6B01" w:rsidRDefault="00893136"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Merkez, Alipaşa Mahallesi, Abdurrahman Karaa Bulvarı'nda bulunan, mülkiyeti Kütahya İl Özel İdaresine ait </w:t>
      </w:r>
      <w:r w:rsidR="00027E82" w:rsidRPr="008B6B01">
        <w:rPr>
          <w:rFonts w:ascii="Times New Roman" w:hAnsi="Times New Roman"/>
          <w:sz w:val="24"/>
          <w:szCs w:val="24"/>
        </w:rPr>
        <w:t>Öğretmenevi ve Akşam Sanat Okulu olarak kullanılan binanın kira süresinin, yeni Öğretmenevi binası hi</w:t>
      </w:r>
      <w:r w:rsidR="008D1397" w:rsidRPr="008B6B01">
        <w:rPr>
          <w:rFonts w:ascii="Times New Roman" w:hAnsi="Times New Roman"/>
          <w:sz w:val="24"/>
          <w:szCs w:val="24"/>
        </w:rPr>
        <w:t>zmete açılana kadar uzatılması kabul edildi.</w:t>
      </w:r>
    </w:p>
    <w:p w:rsidR="002D4BD7" w:rsidRPr="008B6B01" w:rsidRDefault="002D4BD7" w:rsidP="003939DF">
      <w:pPr>
        <w:pStyle w:val="AralkYok"/>
        <w:jc w:val="both"/>
        <w:rPr>
          <w:rFonts w:ascii="Times New Roman" w:hAnsi="Times New Roman"/>
          <w:sz w:val="24"/>
          <w:szCs w:val="24"/>
        </w:rPr>
      </w:pPr>
    </w:p>
    <w:p w:rsidR="003939DF" w:rsidRDefault="00623944"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Mülkiyet</w:t>
      </w:r>
      <w:r w:rsidR="00001E06" w:rsidRPr="008B6B01">
        <w:rPr>
          <w:rFonts w:ascii="Times New Roman" w:hAnsi="Times New Roman"/>
          <w:sz w:val="24"/>
          <w:szCs w:val="24"/>
        </w:rPr>
        <w:t>i Kütahya İl Özel İdaresine ait;</w:t>
      </w:r>
      <w:r w:rsidR="00531844" w:rsidRPr="008B6B01">
        <w:rPr>
          <w:rFonts w:ascii="Times New Roman" w:hAnsi="Times New Roman"/>
          <w:sz w:val="24"/>
          <w:szCs w:val="24"/>
        </w:rPr>
        <w:t xml:space="preserve"> kira sözleşmeleri sona erecek olan</w:t>
      </w:r>
      <w:r w:rsidR="00001E06" w:rsidRPr="008B6B01">
        <w:rPr>
          <w:rFonts w:ascii="Times New Roman" w:hAnsi="Times New Roman"/>
          <w:sz w:val="24"/>
          <w:szCs w:val="24"/>
        </w:rPr>
        <w:t xml:space="preserve"> </w:t>
      </w:r>
      <w:r w:rsidRPr="008B6B01">
        <w:rPr>
          <w:rFonts w:ascii="Times New Roman" w:hAnsi="Times New Roman"/>
          <w:sz w:val="24"/>
          <w:szCs w:val="24"/>
        </w:rPr>
        <w:t>Domaniç ilçesi, Hisar Mahallesi, Atatürk  Caddesi, 31 ada, 13 parselde kayıtlı taşınmaz;</w:t>
      </w:r>
      <w:r w:rsidR="001728CE" w:rsidRPr="008B6B01">
        <w:rPr>
          <w:rFonts w:ascii="Times New Roman" w:hAnsi="Times New Roman"/>
          <w:sz w:val="24"/>
          <w:szCs w:val="24"/>
        </w:rPr>
        <w:t xml:space="preserve"> </w:t>
      </w:r>
      <w:r w:rsidRPr="008B6B01">
        <w:rPr>
          <w:rFonts w:ascii="Times New Roman" w:hAnsi="Times New Roman"/>
          <w:sz w:val="24"/>
          <w:szCs w:val="24"/>
        </w:rPr>
        <w:t>Tavşanlı ilçesi, Durak Mahallesi, Cumhuriyet Meydanı, 260 ada</w:t>
      </w:r>
      <w:r w:rsidR="00294819">
        <w:rPr>
          <w:rFonts w:ascii="Times New Roman" w:hAnsi="Times New Roman"/>
          <w:sz w:val="24"/>
          <w:szCs w:val="24"/>
        </w:rPr>
        <w:t xml:space="preserve">, 37 parselde kayıtlı  taşınmazdaki 3 adet iş yerinin </w:t>
      </w:r>
      <w:r w:rsidRPr="008B6B01">
        <w:rPr>
          <w:rFonts w:ascii="Times New Roman" w:hAnsi="Times New Roman"/>
          <w:sz w:val="24"/>
          <w:szCs w:val="24"/>
        </w:rPr>
        <w:t>şartnamelerinde belirtilen esaslara göre 2886 Sayılı Devlet İhale Kanunu hükümleri  kapsamında 3 yıllığına kir</w:t>
      </w:r>
      <w:r w:rsidR="002279EB" w:rsidRPr="008B6B01">
        <w:rPr>
          <w:rFonts w:ascii="Times New Roman" w:hAnsi="Times New Roman"/>
          <w:sz w:val="24"/>
          <w:szCs w:val="24"/>
        </w:rPr>
        <w:t>alama</w:t>
      </w:r>
      <w:r w:rsidR="000E4A93" w:rsidRPr="008B6B01">
        <w:rPr>
          <w:rFonts w:ascii="Times New Roman" w:hAnsi="Times New Roman"/>
          <w:sz w:val="24"/>
          <w:szCs w:val="24"/>
        </w:rPr>
        <w:t xml:space="preserve"> ihalesine çıkarılmaları kabul edildi.</w:t>
      </w:r>
    </w:p>
    <w:p w:rsidR="003939DF" w:rsidRDefault="003939DF" w:rsidP="003939DF">
      <w:pPr>
        <w:pStyle w:val="ListeParagraf"/>
        <w:jc w:val="both"/>
      </w:pPr>
    </w:p>
    <w:p w:rsidR="003939DF" w:rsidRDefault="00515B90" w:rsidP="003939DF">
      <w:pPr>
        <w:pStyle w:val="NormalWeb"/>
        <w:numPr>
          <w:ilvl w:val="0"/>
          <w:numId w:val="2"/>
        </w:numPr>
        <w:jc w:val="both"/>
      </w:pPr>
      <w:r w:rsidRPr="008B6B01">
        <w:t>Kütahya ili Merkez ilçesine bağlı İnli Köyü Türkmen Dağı ormanlık alanı Kaleserisi bölümü, Ağzıkara - Doğankaya mevkisinde bulunan ve 07.03.2018 tarihli kira sözleşmesiyle TÜRKMEN SU A.Ş.’ye kiralanan 1 lt/sn’lik kaynak suyunun kira bedelinin, 2025 yılı için sözleşme şartlarına uygun olarak TÜFE’ye göre %58,51 oranında artırılması kabul edildi.</w:t>
      </w:r>
    </w:p>
    <w:p w:rsidR="00677FD4" w:rsidRDefault="00677FD4" w:rsidP="00677FD4">
      <w:pPr>
        <w:pStyle w:val="ListeParagraf"/>
      </w:pPr>
    </w:p>
    <w:p w:rsidR="00515B90" w:rsidRPr="008B6B01" w:rsidRDefault="00685AC2"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Tavşanlı ilçesi, Karaköy köyü, 116 ada 480 numaralı köy yerleşik alan sınırı içinde kalan parselin, A, B, C, D ve E  ha</w:t>
      </w:r>
      <w:r w:rsidR="00F06BD5" w:rsidRPr="008B6B01">
        <w:rPr>
          <w:rFonts w:ascii="Times New Roman" w:hAnsi="Times New Roman"/>
          <w:sz w:val="24"/>
          <w:szCs w:val="24"/>
        </w:rPr>
        <w:t xml:space="preserve">rfi olarak beş parçaya ifraz işleminin </w:t>
      </w:r>
      <w:r w:rsidR="00A052B0" w:rsidRPr="008B6B01">
        <w:rPr>
          <w:rFonts w:ascii="Times New Roman" w:hAnsi="Times New Roman"/>
          <w:sz w:val="24"/>
          <w:szCs w:val="24"/>
        </w:rPr>
        <w:t>3194 sayılı İmar Kanunu’nun 16. maddesi ile 5302 sayılı İl Özel İdaresi Kanunu’nun 6/b ve 26/j maddelerine istinaden yapılması kabul edildi.</w:t>
      </w:r>
    </w:p>
    <w:p w:rsidR="00305C43" w:rsidRPr="008B6B01" w:rsidRDefault="00305C43" w:rsidP="003939DF">
      <w:pPr>
        <w:pStyle w:val="AralkYok"/>
        <w:jc w:val="both"/>
        <w:rPr>
          <w:rFonts w:ascii="Times New Roman" w:hAnsi="Times New Roman"/>
          <w:sz w:val="24"/>
          <w:szCs w:val="24"/>
        </w:rPr>
      </w:pPr>
    </w:p>
    <w:p w:rsidR="00D713F8" w:rsidRPr="008B6B01" w:rsidRDefault="00AA41CC"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Tavşanlı ilçesi, Karaköy köyü, 116 ada 481 numaralı köy yerleşik alan sınırı içinde kalan parselin, A, B, C, D ve E </w:t>
      </w:r>
      <w:r w:rsidR="00365B3F" w:rsidRPr="008B6B01">
        <w:rPr>
          <w:rFonts w:ascii="Times New Roman" w:hAnsi="Times New Roman"/>
          <w:sz w:val="24"/>
          <w:szCs w:val="24"/>
        </w:rPr>
        <w:t xml:space="preserve"> harfi olarak beş parçaya ifraz işleminin</w:t>
      </w:r>
      <w:r w:rsidR="00986EF9" w:rsidRPr="008B6B01">
        <w:rPr>
          <w:rFonts w:ascii="Times New Roman" w:hAnsi="Times New Roman"/>
          <w:sz w:val="24"/>
          <w:szCs w:val="24"/>
        </w:rPr>
        <w:t xml:space="preserve"> </w:t>
      </w:r>
      <w:r w:rsidR="00D713F8" w:rsidRPr="008B6B01">
        <w:rPr>
          <w:rFonts w:ascii="Times New Roman" w:hAnsi="Times New Roman"/>
          <w:sz w:val="24"/>
          <w:szCs w:val="24"/>
        </w:rPr>
        <w:t>3194 sayılı İmar Kanunu’nun 16. maddesi ile 5302 sayılı İl Özel İdaresi Kanunu’nun 6/b ve 26/j maddelerine istinaden yapılması kabul edildi.</w:t>
      </w:r>
    </w:p>
    <w:p w:rsidR="00305C43" w:rsidRPr="008B6B01" w:rsidRDefault="00305C43" w:rsidP="003939DF">
      <w:pPr>
        <w:pStyle w:val="AralkYok"/>
        <w:jc w:val="both"/>
        <w:rPr>
          <w:rFonts w:ascii="Times New Roman" w:hAnsi="Times New Roman"/>
          <w:sz w:val="24"/>
          <w:szCs w:val="24"/>
        </w:rPr>
      </w:pPr>
    </w:p>
    <w:p w:rsidR="00B078C2" w:rsidRPr="008B6B01" w:rsidRDefault="00C06B87"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Tavşanlı ilçesi, Karaköy köyü, 116 ada 482 numaralı köy yerleşik alan sınırı içinde kalan parselin, A, B, C, D ve E </w:t>
      </w:r>
      <w:r w:rsidR="00570E3F" w:rsidRPr="008B6B01">
        <w:rPr>
          <w:rFonts w:ascii="Times New Roman" w:hAnsi="Times New Roman"/>
          <w:sz w:val="24"/>
          <w:szCs w:val="24"/>
        </w:rPr>
        <w:t xml:space="preserve"> harfi olarak beş parçaya ifraz</w:t>
      </w:r>
      <w:r w:rsidR="00365B3F" w:rsidRPr="008B6B01">
        <w:rPr>
          <w:rFonts w:ascii="Times New Roman" w:hAnsi="Times New Roman"/>
          <w:sz w:val="24"/>
          <w:szCs w:val="24"/>
        </w:rPr>
        <w:t xml:space="preserve"> </w:t>
      </w:r>
      <w:r w:rsidR="00B078C2" w:rsidRPr="008B6B01">
        <w:rPr>
          <w:rFonts w:ascii="Times New Roman" w:hAnsi="Times New Roman"/>
          <w:sz w:val="24"/>
          <w:szCs w:val="24"/>
        </w:rPr>
        <w:t>işleminin 3194 sayılı İmar Kanunu’nun 16. maddesi ile 5302 sayılı İl Özel İdaresi Kanunu’nun 6/b ve 26/j maddelerine istinaden yapılması kabul edildi.</w:t>
      </w:r>
    </w:p>
    <w:p w:rsidR="002C6B0B" w:rsidRPr="008B6B01" w:rsidRDefault="002C6B0B" w:rsidP="003939DF">
      <w:pPr>
        <w:pStyle w:val="AralkYok"/>
        <w:jc w:val="both"/>
        <w:rPr>
          <w:rFonts w:ascii="Times New Roman" w:hAnsi="Times New Roman"/>
          <w:sz w:val="24"/>
          <w:szCs w:val="24"/>
        </w:rPr>
      </w:pPr>
    </w:p>
    <w:p w:rsidR="007923A8" w:rsidRPr="008B6B01" w:rsidRDefault="00C31E1B"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Emet ilçesi, Aydıncık (Cumhuriyet) köyünde bulunan 123 ada 5 ve 24 numaralı köy yerleşik alan sınırı içinde kalan parsellerin tevhit işleminin, </w:t>
      </w:r>
      <w:r w:rsidR="00155A94" w:rsidRPr="008B6B01">
        <w:rPr>
          <w:rFonts w:ascii="Times New Roman" w:hAnsi="Times New Roman"/>
          <w:sz w:val="24"/>
          <w:szCs w:val="24"/>
        </w:rPr>
        <w:t xml:space="preserve">3194 sayılı İmar Kanunu’nun 16. maddesi ile 5302 sayılı İl Özel İdaresi Kanunu’nun 6/b ve 26/j maddelerine istinaden yapılması kabul edildi. </w:t>
      </w:r>
    </w:p>
    <w:p w:rsidR="008B1BA0" w:rsidRPr="008B6B01" w:rsidRDefault="008B1BA0" w:rsidP="003939DF">
      <w:pPr>
        <w:pStyle w:val="AralkYok"/>
        <w:jc w:val="both"/>
        <w:rPr>
          <w:rFonts w:ascii="Times New Roman" w:hAnsi="Times New Roman"/>
          <w:sz w:val="24"/>
          <w:szCs w:val="24"/>
        </w:rPr>
      </w:pPr>
    </w:p>
    <w:p w:rsidR="00705D30" w:rsidRPr="008B6B01" w:rsidRDefault="00705D30"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Simav</w:t>
      </w:r>
      <w:r w:rsidR="00A502A5" w:rsidRPr="008B6B01">
        <w:rPr>
          <w:rFonts w:ascii="Times New Roman" w:hAnsi="Times New Roman"/>
          <w:sz w:val="24"/>
          <w:szCs w:val="24"/>
        </w:rPr>
        <w:t xml:space="preserve"> ilçesi, Kalkan köyü civarındaki </w:t>
      </w:r>
      <w:r w:rsidRPr="008B6B01">
        <w:rPr>
          <w:rFonts w:ascii="Times New Roman" w:hAnsi="Times New Roman"/>
          <w:sz w:val="24"/>
          <w:szCs w:val="24"/>
        </w:rPr>
        <w:t>ruhsat sahası ile ilgili olarak 3213 sayılı Maden Kanunu’nun 7. maddesine istinaden 2024 yılında işlem tesis edildiğinden, Maden ve Petrol İşleri Genel Müdürlüğünün ilgi yazısı gereği 2024 yılı için yeniden değerleme oranında belirlenen idari para cezası verilmesi kabul edildi.</w:t>
      </w:r>
    </w:p>
    <w:p w:rsidR="0073569E" w:rsidRPr="008B6B01" w:rsidRDefault="0073569E" w:rsidP="003939DF">
      <w:pPr>
        <w:pStyle w:val="AralkYok"/>
        <w:jc w:val="both"/>
        <w:rPr>
          <w:rFonts w:ascii="Times New Roman" w:hAnsi="Times New Roman"/>
          <w:sz w:val="24"/>
          <w:szCs w:val="24"/>
        </w:rPr>
      </w:pPr>
    </w:p>
    <w:p w:rsidR="00F17835" w:rsidRPr="008B6B01" w:rsidRDefault="004C638B"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Gediz ilçesi, Kızılüzüm köyünde bulunan 2558, 2559, 2682, 2683 ve 2685 numaralı parsellerin tevhit, ifraz, yola terk, otoparka ve parka terk işleminin 3194 sayılı İmar Kanunu’nun 16. maddesi ile 5302 sayılı İl Özel İdaresi Kanunu'nun 6/b ve 26/j ma</w:t>
      </w:r>
      <w:r w:rsidR="00F17835" w:rsidRPr="008B6B01">
        <w:rPr>
          <w:rFonts w:ascii="Times New Roman" w:hAnsi="Times New Roman"/>
          <w:sz w:val="24"/>
          <w:szCs w:val="24"/>
        </w:rPr>
        <w:t>ddelerine istinaden yapılması kabul edildi.</w:t>
      </w:r>
    </w:p>
    <w:p w:rsidR="0073569E" w:rsidRPr="008B6B01" w:rsidRDefault="0073569E" w:rsidP="003939DF">
      <w:pPr>
        <w:pStyle w:val="AralkYok"/>
        <w:jc w:val="both"/>
        <w:rPr>
          <w:rFonts w:ascii="Times New Roman" w:hAnsi="Times New Roman"/>
          <w:sz w:val="24"/>
          <w:szCs w:val="24"/>
        </w:rPr>
      </w:pPr>
    </w:p>
    <w:p w:rsidR="008A5D23" w:rsidRPr="008B6B01" w:rsidRDefault="00894F82"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Emet ilçesi, Yeniköy köyü, 148 ada 3 ve 4 numaralı köy yerleşik alan sınırı içinde kalan parsellerin A harfi ile tevhit edildikten sonra, B ve C harfi olarak iki parçaya ifraz </w:t>
      </w:r>
      <w:r w:rsidR="00EB3DE0" w:rsidRPr="008B6B01">
        <w:rPr>
          <w:rFonts w:ascii="Times New Roman" w:hAnsi="Times New Roman"/>
          <w:sz w:val="24"/>
          <w:szCs w:val="24"/>
        </w:rPr>
        <w:t xml:space="preserve">işleminin, 3194 sayılı İmar Kanunu’nun 16. maddesi ile 5302 sayılı İl Özel İdaresi Kanunu’nun 6/b ve 26/j maddelerine istinaden yapılması kabul edildi. </w:t>
      </w:r>
      <w:r w:rsidRPr="008B6B01">
        <w:rPr>
          <w:rFonts w:ascii="Times New Roman" w:hAnsi="Times New Roman"/>
          <w:sz w:val="24"/>
          <w:szCs w:val="24"/>
        </w:rPr>
        <w:t xml:space="preserve"> </w:t>
      </w:r>
    </w:p>
    <w:p w:rsidR="00954DF3" w:rsidRPr="008B6B01" w:rsidRDefault="00954DF3" w:rsidP="003939DF">
      <w:pPr>
        <w:pStyle w:val="AralkYok"/>
        <w:jc w:val="both"/>
        <w:rPr>
          <w:rFonts w:ascii="Times New Roman" w:hAnsi="Times New Roman"/>
          <w:sz w:val="24"/>
          <w:szCs w:val="24"/>
        </w:rPr>
      </w:pPr>
    </w:p>
    <w:p w:rsidR="007C0014" w:rsidRPr="008B6B01" w:rsidRDefault="009D1469"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Gediz ilçesi, Karaağaç köyü, 101 ada 218 numaralı köy yerleşik alan sınırı içinde kalan parselin A, B, C ve D harfi olarak dört parçaya </w:t>
      </w:r>
      <w:r w:rsidR="007C0014" w:rsidRPr="008B6B01">
        <w:rPr>
          <w:rFonts w:ascii="Times New Roman" w:hAnsi="Times New Roman"/>
          <w:sz w:val="24"/>
          <w:szCs w:val="24"/>
        </w:rPr>
        <w:t xml:space="preserve">ifraz işleminin, 3194 sayılı İmar Kanunu’nun 16. </w:t>
      </w:r>
      <w:r w:rsidR="007C0014" w:rsidRPr="008B6B01">
        <w:rPr>
          <w:rFonts w:ascii="Times New Roman" w:hAnsi="Times New Roman"/>
          <w:sz w:val="24"/>
          <w:szCs w:val="24"/>
        </w:rPr>
        <w:lastRenderedPageBreak/>
        <w:t xml:space="preserve">maddesi ile 5302 sayılı İl Özel İdaresi Kanunu’nun 6/b ve 26/j maddelerine istinaden yapılması kabul edildi.  </w:t>
      </w:r>
    </w:p>
    <w:p w:rsidR="00B245E4" w:rsidRPr="008B6B01" w:rsidRDefault="00B245E4" w:rsidP="003939DF">
      <w:pPr>
        <w:pStyle w:val="ListeParagraf"/>
        <w:jc w:val="both"/>
      </w:pPr>
    </w:p>
    <w:p w:rsidR="00545ABA" w:rsidRPr="008B6B01" w:rsidRDefault="00F308E7"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Mülkiyeti   özel şahıslara  ait, Kütahya ili, Altıntaş ilçesi, Alıncık köyünde bulunan 105 ada 501 parselde kayıtlı taşınmazın yol yapılması amacıyla 2942 Sayılı Kamulaştırma Kanunu’nun 5. ve 8. maddesi gereğince hissedarlar ile 50 TL/ m²'den uzlaşma sağlanmış olup, söz konusu parselin bu f</w:t>
      </w:r>
      <w:r w:rsidR="00862038" w:rsidRPr="008B6B01">
        <w:rPr>
          <w:rFonts w:ascii="Times New Roman" w:hAnsi="Times New Roman"/>
          <w:sz w:val="24"/>
          <w:szCs w:val="24"/>
        </w:rPr>
        <w:t xml:space="preserve">iyat üzerinden kamulaştırılması kabul edildi. </w:t>
      </w:r>
    </w:p>
    <w:p w:rsidR="0076168B" w:rsidRPr="008B6B01" w:rsidRDefault="0076168B" w:rsidP="003939DF">
      <w:pPr>
        <w:pStyle w:val="ListeParagraf"/>
        <w:jc w:val="both"/>
      </w:pPr>
    </w:p>
    <w:p w:rsidR="00D46D74" w:rsidRPr="008B6B01" w:rsidRDefault="00604376"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Merkez ilçesi, Büyüksaka köyü, 143 ada 66 numaralı köy yerleşik alan sınırı içinde kalan parselin, A ve B  harfi olarak iki parçaya</w:t>
      </w:r>
      <w:r w:rsidR="00D46D74" w:rsidRPr="008B6B01">
        <w:rPr>
          <w:rFonts w:ascii="Times New Roman" w:hAnsi="Times New Roman"/>
          <w:sz w:val="24"/>
          <w:szCs w:val="24"/>
        </w:rPr>
        <w:t xml:space="preserve"> ifraz işleminin, 3194 sayılı İmar Kanunu’nun 16. maddesi ile 5302 sayılı İl Özel İdaresi Kanunu’nun 6/b ve 26/j maddelerine istinaden yapılması kabul edildi.  </w:t>
      </w:r>
    </w:p>
    <w:p w:rsidR="00BA1147" w:rsidRPr="008B6B01" w:rsidRDefault="00BA1147" w:rsidP="003939DF">
      <w:pPr>
        <w:pStyle w:val="ListeParagraf"/>
        <w:jc w:val="both"/>
      </w:pPr>
    </w:p>
    <w:p w:rsidR="00535E38" w:rsidRPr="008B6B01" w:rsidRDefault="00BA1147"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Merkez ilçesi, Elmalı köyü, 101 ada 1055 numaralı köy yerleşik alan sınırı içinde kalan parselin, A ve B  harfi olarak iki parçaya</w:t>
      </w:r>
      <w:r w:rsidR="00535E38" w:rsidRPr="008B6B01">
        <w:rPr>
          <w:rFonts w:ascii="Times New Roman" w:hAnsi="Times New Roman"/>
          <w:sz w:val="24"/>
          <w:szCs w:val="24"/>
        </w:rPr>
        <w:t xml:space="preserve"> ifraz işleminin, 3194 sayılı İmar Kanunu’nun 16. maddesi ile 5302 sayılı İl Özel İdaresi Kanunu’nun 6/b ve 26/j maddelerine istinaden yapılması kabul edildi.  </w:t>
      </w:r>
    </w:p>
    <w:p w:rsidR="00D102CF" w:rsidRPr="008B6B01" w:rsidRDefault="00D102CF" w:rsidP="003939DF">
      <w:pPr>
        <w:pStyle w:val="ListeParagraf"/>
        <w:jc w:val="both"/>
      </w:pPr>
    </w:p>
    <w:p w:rsidR="00D102CF" w:rsidRPr="008B6B01" w:rsidRDefault="00BE31B9"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Merkez ilçesi, Sırören köyü, 135 ada 216 numaralı köy yerleşik alan sınırı içinde kalan parselin, A, B ve C harfi olarak üç parçaya ifraz işleminin, 3194 sayılı İmar Kanunu’nun 16. maddesi ile 5302 sayılı İl Özel İdaresi Kanunu’nun 6/b ve 26/j maddelerine istinaden yapılması kabul edildi.  </w:t>
      </w:r>
    </w:p>
    <w:p w:rsidR="00E92589" w:rsidRPr="008B6B01" w:rsidRDefault="00E92589" w:rsidP="003939DF">
      <w:pPr>
        <w:pStyle w:val="ListeParagraf"/>
        <w:jc w:val="both"/>
      </w:pPr>
    </w:p>
    <w:p w:rsidR="00BA1147" w:rsidRPr="008B6B01" w:rsidRDefault="00616969"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Simav ilçesi, Yeniköy köyü içerisinde yer alan, 317 ada 1 ve 2 numaralı parselin tevhit, ifraz ve yola terk </w:t>
      </w:r>
      <w:r w:rsidR="004F2E80" w:rsidRPr="008B6B01">
        <w:rPr>
          <w:rFonts w:ascii="Times New Roman" w:hAnsi="Times New Roman"/>
          <w:sz w:val="24"/>
          <w:szCs w:val="24"/>
        </w:rPr>
        <w:t xml:space="preserve">işleminin, 3194 sayılı İmar Kanunu’nun 16. maddesi ile 5302 sayılı İl Özel İdaresi Kanunu’nun 6/b ve 26/j maddelerine istinaden yapılması kabul edildi.  </w:t>
      </w:r>
    </w:p>
    <w:p w:rsidR="00A952AA" w:rsidRPr="008B6B01" w:rsidRDefault="00A952AA" w:rsidP="003939DF">
      <w:pPr>
        <w:pStyle w:val="ListeParagraf"/>
        <w:jc w:val="both"/>
      </w:pPr>
    </w:p>
    <w:p w:rsidR="003D0ED6" w:rsidRPr="008B6B01" w:rsidRDefault="00006067"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Merkez ilçesi, Demirciören köyünde bulunan 105 ada 7 ve 8 numaralı köy yerleşik alan sınırı içinde kalan parsellerin</w:t>
      </w:r>
      <w:r w:rsidR="000F7B23" w:rsidRPr="008B6B01">
        <w:rPr>
          <w:rFonts w:ascii="Times New Roman" w:hAnsi="Times New Roman"/>
          <w:sz w:val="24"/>
          <w:szCs w:val="24"/>
        </w:rPr>
        <w:t xml:space="preserve"> tevhit</w:t>
      </w:r>
      <w:r w:rsidR="003D0ED6" w:rsidRPr="008B6B01">
        <w:rPr>
          <w:rFonts w:ascii="Times New Roman" w:hAnsi="Times New Roman"/>
          <w:sz w:val="24"/>
          <w:szCs w:val="24"/>
        </w:rPr>
        <w:t xml:space="preserve"> işleminin, 3194 sayılı İmar Kanunu’nun 16. maddesi ile 5302 sayılı İl Özel İdaresi Kanunu’nun 6/b ve 26/j maddelerine istinaden yapılması kabul edildi.  </w:t>
      </w:r>
    </w:p>
    <w:p w:rsidR="00892E52" w:rsidRPr="008B6B01" w:rsidRDefault="00892E52" w:rsidP="003939DF">
      <w:pPr>
        <w:pStyle w:val="ListeParagraf"/>
        <w:jc w:val="both"/>
      </w:pPr>
    </w:p>
    <w:p w:rsidR="00960809" w:rsidRPr="008B6B01" w:rsidRDefault="00EE3DA8"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Aslanapa ilçesi, Tokul köyü, 122 ada 3 numaralı köy yerleşik alan sınırı içinde kalan parselin A ve B h</w:t>
      </w:r>
      <w:r w:rsidR="00960809" w:rsidRPr="008B6B01">
        <w:rPr>
          <w:rFonts w:ascii="Times New Roman" w:hAnsi="Times New Roman"/>
          <w:sz w:val="24"/>
          <w:szCs w:val="24"/>
        </w:rPr>
        <w:t xml:space="preserve">arfi olarak iki parçaya ifraz işleminin, 3194 sayılı İmar Kanunu’nun 16. maddesi ile 5302 sayılı İl Özel İdaresi Kanunu’nun 6/b ve 26/j maddelerine istinaden yapılması kabul edildi.  </w:t>
      </w:r>
    </w:p>
    <w:p w:rsidR="00A907DD" w:rsidRPr="008B6B01" w:rsidRDefault="00A907DD" w:rsidP="003939DF">
      <w:pPr>
        <w:pStyle w:val="ListeParagraf"/>
        <w:jc w:val="both"/>
      </w:pPr>
    </w:p>
    <w:p w:rsidR="00A907DD" w:rsidRPr="008B6B01" w:rsidRDefault="0081222F"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Tavşanlı ilçesi, Balıköy beldesi civarında ve Emet Çayı üzerinde 3,57 hektarlık alanın 1 (a) grubu kum-çakıl ocağı olarak kullanılmak üzere 2886 sayılı Devlet İhale Kanunu’nun 45. maddesine göre ihale </w:t>
      </w:r>
      <w:r w:rsidR="00645694" w:rsidRPr="008B6B01">
        <w:rPr>
          <w:rFonts w:ascii="Times New Roman" w:hAnsi="Times New Roman"/>
          <w:sz w:val="24"/>
          <w:szCs w:val="24"/>
        </w:rPr>
        <w:t>edilmesi kabul edildi.</w:t>
      </w:r>
    </w:p>
    <w:p w:rsidR="003879E7" w:rsidRPr="008B6B01" w:rsidRDefault="003879E7" w:rsidP="003939DF">
      <w:pPr>
        <w:pStyle w:val="ListeParagraf"/>
        <w:jc w:val="both"/>
      </w:pPr>
    </w:p>
    <w:p w:rsidR="003879E7" w:rsidRPr="008B6B01" w:rsidRDefault="003879E7" w:rsidP="003939DF">
      <w:pPr>
        <w:pStyle w:val="AralkYok"/>
        <w:ind w:left="720"/>
        <w:jc w:val="both"/>
        <w:rPr>
          <w:rFonts w:ascii="Times New Roman" w:hAnsi="Times New Roman"/>
          <w:sz w:val="24"/>
          <w:szCs w:val="24"/>
        </w:rPr>
      </w:pPr>
    </w:p>
    <w:p w:rsidR="004045EB" w:rsidRPr="008B6B01" w:rsidRDefault="004045EB" w:rsidP="003939DF">
      <w:pPr>
        <w:pStyle w:val="AralkYok"/>
        <w:jc w:val="center"/>
        <w:rPr>
          <w:rFonts w:ascii="Times New Roman" w:hAnsi="Times New Roman"/>
          <w:b/>
          <w:sz w:val="24"/>
          <w:szCs w:val="24"/>
        </w:rPr>
      </w:pPr>
      <w:r w:rsidRPr="008B6B01">
        <w:rPr>
          <w:rFonts w:ascii="Times New Roman" w:hAnsi="Times New Roman"/>
          <w:b/>
          <w:sz w:val="24"/>
          <w:szCs w:val="24"/>
        </w:rPr>
        <w:t xml:space="preserve">İL ENCÜMENİNİN </w:t>
      </w:r>
      <w:r w:rsidR="009B7102" w:rsidRPr="008B6B01">
        <w:rPr>
          <w:rFonts w:ascii="Times New Roman" w:hAnsi="Times New Roman"/>
          <w:b/>
          <w:sz w:val="24"/>
          <w:szCs w:val="24"/>
        </w:rPr>
        <w:t>30</w:t>
      </w:r>
      <w:r w:rsidRPr="008B6B01">
        <w:rPr>
          <w:rFonts w:ascii="Times New Roman" w:hAnsi="Times New Roman"/>
          <w:b/>
          <w:sz w:val="24"/>
          <w:szCs w:val="24"/>
        </w:rPr>
        <w:t>/01/2025 TARİHLİ TOPLANTISINDA ALINAN KARAR ÖZETLERİ</w:t>
      </w:r>
    </w:p>
    <w:p w:rsidR="004045EB" w:rsidRPr="008B6B01" w:rsidRDefault="004045EB" w:rsidP="003939DF">
      <w:pPr>
        <w:pStyle w:val="AralkYok"/>
        <w:ind w:left="720"/>
        <w:jc w:val="both"/>
        <w:rPr>
          <w:rFonts w:ascii="Times New Roman" w:hAnsi="Times New Roman"/>
          <w:sz w:val="24"/>
          <w:szCs w:val="24"/>
        </w:rPr>
      </w:pPr>
    </w:p>
    <w:p w:rsidR="00A31650" w:rsidRPr="008B6B01" w:rsidRDefault="00A31650" w:rsidP="003939DF">
      <w:pPr>
        <w:pStyle w:val="ListeParagraf"/>
        <w:jc w:val="both"/>
      </w:pPr>
    </w:p>
    <w:p w:rsidR="00D77FA1" w:rsidRPr="008B6B01" w:rsidRDefault="00606248"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Hisarc</w:t>
      </w:r>
      <w:r w:rsidR="004C0E9D" w:rsidRPr="008B6B01">
        <w:rPr>
          <w:rFonts w:ascii="Times New Roman" w:hAnsi="Times New Roman"/>
          <w:sz w:val="24"/>
          <w:szCs w:val="24"/>
        </w:rPr>
        <w:t>ı</w:t>
      </w:r>
      <w:r w:rsidRPr="008B6B01">
        <w:rPr>
          <w:rFonts w:ascii="Times New Roman" w:hAnsi="Times New Roman"/>
          <w:sz w:val="24"/>
          <w:szCs w:val="24"/>
        </w:rPr>
        <w:t>k ilçesi, Kurtdere köyünde bulunan 146 ada 7 ve 8 numaralı köy yerleşik alan sınırı içinde kalan parsellerin</w:t>
      </w:r>
      <w:r w:rsidR="00D77FA1" w:rsidRPr="008B6B01">
        <w:rPr>
          <w:rFonts w:ascii="Times New Roman" w:hAnsi="Times New Roman"/>
          <w:sz w:val="24"/>
          <w:szCs w:val="24"/>
        </w:rPr>
        <w:t xml:space="preserve"> tevhit işleminin, 3194 sayılı İmar Kanunu’nun 16. maddesi ile 5302 sayılı İl Özel İdaresi Kanunu’nun 6/b ve 26/j maddelerine istinaden yapılması kabul edildi.  </w:t>
      </w:r>
    </w:p>
    <w:p w:rsidR="00F44F66" w:rsidRPr="008B6B01" w:rsidRDefault="00F44F66" w:rsidP="003939DF">
      <w:pPr>
        <w:pStyle w:val="AralkYok"/>
        <w:ind w:left="786"/>
        <w:jc w:val="both"/>
        <w:rPr>
          <w:rFonts w:ascii="Times New Roman" w:hAnsi="Times New Roman"/>
          <w:sz w:val="24"/>
          <w:szCs w:val="24"/>
        </w:rPr>
      </w:pPr>
    </w:p>
    <w:p w:rsidR="008D4218" w:rsidRPr="008B6B01" w:rsidRDefault="00A70575"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Simav ilçesi, Ortacı köyü, 246 ada 3 numaralı köy yerleşik alan sınırı içinde kalan parselin, A ve B  harfi olarak iki parçaya ifraz işleminin, </w:t>
      </w:r>
      <w:r w:rsidR="008D4218" w:rsidRPr="008B6B01">
        <w:rPr>
          <w:rFonts w:ascii="Times New Roman" w:hAnsi="Times New Roman"/>
          <w:sz w:val="24"/>
          <w:szCs w:val="24"/>
        </w:rPr>
        <w:t xml:space="preserve">3194 sayılı İmar Kanunu’nun 16. maddesi ile 5302 sayılı İl Özel İdaresi Kanunu’nun 6/b ve 26/j maddelerine istinaden yapılması kabul edildi.  </w:t>
      </w:r>
    </w:p>
    <w:p w:rsidR="008A441B" w:rsidRPr="008B6B01" w:rsidRDefault="008A441B" w:rsidP="003939DF">
      <w:pPr>
        <w:pStyle w:val="ListeParagraf"/>
        <w:jc w:val="both"/>
      </w:pPr>
    </w:p>
    <w:p w:rsidR="008A441B" w:rsidRPr="008B6B01" w:rsidRDefault="008A441B" w:rsidP="003939DF">
      <w:pPr>
        <w:pStyle w:val="AralkYok"/>
        <w:ind w:left="786"/>
        <w:jc w:val="both"/>
        <w:rPr>
          <w:rFonts w:ascii="Times New Roman" w:hAnsi="Times New Roman"/>
          <w:sz w:val="24"/>
          <w:szCs w:val="24"/>
        </w:rPr>
      </w:pPr>
    </w:p>
    <w:p w:rsidR="00713E6F" w:rsidRPr="008B6B01" w:rsidRDefault="00E07FCB"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Tavşanlı ilçesi, Karaköy köyü, 116 ada 483 numaralı köy yerleşik alan sınırı içinde kalan parselin, A, B, C, D ve E  harfi olarak beş parçaya</w:t>
      </w:r>
      <w:r w:rsidR="00EB660C" w:rsidRPr="008B6B01">
        <w:rPr>
          <w:rFonts w:ascii="Times New Roman" w:hAnsi="Times New Roman"/>
          <w:sz w:val="24"/>
          <w:szCs w:val="24"/>
        </w:rPr>
        <w:t xml:space="preserve"> ifraz işleminin, 3194 sayılı İmar Kanunu’nun 16. maddesi ile 5302 sayılı İl Özel İdaresi Kanunu’nun 6/b ve 26/j maddelerine istinaden yapılması kabul edildi. </w:t>
      </w:r>
    </w:p>
    <w:p w:rsidR="00EB660C" w:rsidRPr="008B6B01" w:rsidRDefault="00EB660C" w:rsidP="003939DF">
      <w:pPr>
        <w:pStyle w:val="AralkYok"/>
        <w:jc w:val="both"/>
        <w:rPr>
          <w:rFonts w:ascii="Times New Roman" w:hAnsi="Times New Roman"/>
          <w:sz w:val="24"/>
          <w:szCs w:val="24"/>
        </w:rPr>
      </w:pPr>
      <w:r w:rsidRPr="008B6B01">
        <w:rPr>
          <w:rFonts w:ascii="Times New Roman" w:hAnsi="Times New Roman"/>
          <w:sz w:val="24"/>
          <w:szCs w:val="24"/>
        </w:rPr>
        <w:t xml:space="preserve"> </w:t>
      </w:r>
    </w:p>
    <w:p w:rsidR="004C197C" w:rsidRDefault="003B00A1" w:rsidP="003939DF">
      <w:pPr>
        <w:pStyle w:val="ListeParagraf"/>
        <w:numPr>
          <w:ilvl w:val="0"/>
          <w:numId w:val="2"/>
        </w:numPr>
        <w:jc w:val="both"/>
      </w:pPr>
      <w:r w:rsidRPr="008B6B01">
        <w:lastRenderedPageBreak/>
        <w:t>Kütahya ili, Simav ilçesi, Çakırlar köyü, 111 ada 36 numaralı köy yerleşik alan sınırı içinde kalan parselin, A ve B  h</w:t>
      </w:r>
      <w:r w:rsidR="007F6D82" w:rsidRPr="008B6B01">
        <w:t xml:space="preserve">arfi olarak iki parçaya ifraz </w:t>
      </w:r>
      <w:r w:rsidR="004C197C" w:rsidRPr="008B6B01">
        <w:t xml:space="preserve">işleminin, 3194 sayılı İmar Kanunu’nun 16. maddesi ile 5302 sayılı İl Özel İdaresi Kanunu’nun 6/b ve 26/j maddelerine istinaden yapılması kabul edildi. </w:t>
      </w:r>
    </w:p>
    <w:p w:rsidR="00D47BF0" w:rsidRDefault="00D47BF0" w:rsidP="00D47BF0">
      <w:pPr>
        <w:pStyle w:val="ListeParagraf"/>
      </w:pPr>
    </w:p>
    <w:p w:rsidR="00D47BF0" w:rsidRPr="008B6B01" w:rsidRDefault="00D47BF0" w:rsidP="00D47BF0">
      <w:pPr>
        <w:pStyle w:val="ListeParagraf"/>
        <w:jc w:val="both"/>
      </w:pPr>
      <w:bookmarkStart w:id="0" w:name="_GoBack"/>
      <w:bookmarkEnd w:id="0"/>
    </w:p>
    <w:p w:rsidR="002E6622" w:rsidRPr="008B6B01" w:rsidRDefault="00374F96"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 xml:space="preserve">Kütahya ili, Altıntaş ilçesi, Mecidiye köyü, 101 ada 9 numaralı köy yerleşik alan sınırı içinde kalan parselin, A ve B  harfi olarak iki parçaya ifraz </w:t>
      </w:r>
      <w:r w:rsidR="00DA2867" w:rsidRPr="008B6B01">
        <w:rPr>
          <w:rFonts w:ascii="Times New Roman" w:hAnsi="Times New Roman"/>
          <w:sz w:val="24"/>
          <w:szCs w:val="24"/>
        </w:rPr>
        <w:t>işleminin, 3194 sayılı İmar Kanunu’nun 16. maddesi ile 5302 sayılı İl Özel İdaresi Kanunu’nun 6/b ve 26/j maddelerine istinaden yapılması kabul edildi.</w:t>
      </w:r>
    </w:p>
    <w:p w:rsidR="00175D71" w:rsidRPr="008B6B01" w:rsidRDefault="00175D71" w:rsidP="003939DF">
      <w:pPr>
        <w:pStyle w:val="AralkYok"/>
        <w:ind w:left="720"/>
        <w:jc w:val="both"/>
        <w:rPr>
          <w:rFonts w:ascii="Times New Roman" w:hAnsi="Times New Roman"/>
          <w:sz w:val="24"/>
          <w:szCs w:val="24"/>
        </w:rPr>
      </w:pPr>
    </w:p>
    <w:p w:rsidR="006535F9" w:rsidRPr="008B6B01" w:rsidRDefault="006535F9"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Tavşanlı ilçesi, Derecik köyü, 129 ada 1 ve 6 numaralı köy yerleşik alan sınırı içinde kalan parsellerin, A harfi ile tevhit edildikten sonra, B ve C harfi olarak iki parçaya ifraz işleminin, 3194 sayılı İmar Kanunu’nun 16. maddesi ile 5302 sayılı İl Özel İdaresi Kanunu’nun 6/b ve 26/j maddelerine istinaden yapılması kabul edildi.</w:t>
      </w:r>
    </w:p>
    <w:p w:rsidR="006535F9" w:rsidRPr="008B6B01" w:rsidRDefault="006535F9" w:rsidP="003939DF">
      <w:pPr>
        <w:pStyle w:val="ListeParagraf"/>
        <w:jc w:val="both"/>
      </w:pPr>
    </w:p>
    <w:p w:rsidR="0028670E" w:rsidRPr="008B6B01" w:rsidRDefault="0028670E"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Merkez ilçesi, Söğüt köyü, 310 ada 15 ve 16 numaralı köy yerleşik alan sınırı içinde kalan parsellerin A harfi ile tevhit edildikten sonra, B, C, D ve E harfi olarak dört parçaya ifraz işleminin, 3194 sayılı İmar Kanunu’nun 16. maddesi ile 5302 sayılı İl Özel İdaresi Kanunu’nun 6/b ve 26/j maddelerine istinaden yapılması kabul edildi.</w:t>
      </w:r>
    </w:p>
    <w:p w:rsidR="00B17192" w:rsidRPr="008B6B01" w:rsidRDefault="00B17192" w:rsidP="003939DF">
      <w:pPr>
        <w:pStyle w:val="ListeParagraf"/>
        <w:jc w:val="both"/>
      </w:pPr>
    </w:p>
    <w:p w:rsidR="00604BB7" w:rsidRPr="008B6B01" w:rsidRDefault="00A77348"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Mülkiyeti  şahıslara ait, Kütahya ili, Altıntaş  ilçesi, Alıncık  köyünde bulunan 105 ada 501  numaralı parselin A ve B harfi olarak iki parçaya</w:t>
      </w:r>
      <w:r w:rsidR="00604BB7" w:rsidRPr="008B6B01">
        <w:rPr>
          <w:rFonts w:ascii="Times New Roman" w:hAnsi="Times New Roman"/>
          <w:sz w:val="24"/>
          <w:szCs w:val="24"/>
        </w:rPr>
        <w:t xml:space="preserve"> ifraz işleminin, 3194 sayılı İmar Kanunu’nun 16. maddesi ile 5302 sayılı İl Özel İdaresi Kanunu’nun 6/b ve 26/j maddelerine istinaden yapılması kabul edildi.</w:t>
      </w:r>
    </w:p>
    <w:p w:rsidR="00B83272" w:rsidRPr="008B6B01" w:rsidRDefault="00B83272" w:rsidP="003939DF">
      <w:pPr>
        <w:pStyle w:val="ListeParagraf"/>
        <w:jc w:val="both"/>
      </w:pPr>
    </w:p>
    <w:p w:rsidR="00673399" w:rsidRPr="008B6B01" w:rsidRDefault="00FB5600"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Mülkiyeti şahıslara ait, Kütahya ili, Aslanapa ilçesi, Kureyşler köyü sınırları içerisinde bulunan 107 ada 130-31-32-33-34-35-36-37-38 ve 39 numaralı parsellerin yol yapılması amacıyla 2942 sayılı Kamulaştırma Kanunu’nun 5. ve 8. maddeleri gereğince hissedarlar ile 1 TL/m²'den uzlaşma sağlanmış olup, söz konu</w:t>
      </w:r>
      <w:r w:rsidR="005D58E5" w:rsidRPr="008B6B01">
        <w:rPr>
          <w:rFonts w:ascii="Times New Roman" w:hAnsi="Times New Roman"/>
          <w:sz w:val="24"/>
          <w:szCs w:val="24"/>
        </w:rPr>
        <w:t xml:space="preserve">su parselin bu fiyat üzerinden </w:t>
      </w:r>
      <w:r w:rsidRPr="008B6B01">
        <w:rPr>
          <w:rFonts w:ascii="Times New Roman" w:hAnsi="Times New Roman"/>
          <w:sz w:val="24"/>
          <w:szCs w:val="24"/>
        </w:rPr>
        <w:t>kamulaştırılması</w:t>
      </w:r>
      <w:r w:rsidR="002F3B0D" w:rsidRPr="008B6B01">
        <w:rPr>
          <w:rFonts w:ascii="Times New Roman" w:hAnsi="Times New Roman"/>
          <w:sz w:val="24"/>
          <w:szCs w:val="24"/>
        </w:rPr>
        <w:t xml:space="preserve"> </w:t>
      </w:r>
      <w:r w:rsidR="00673399" w:rsidRPr="008B6B01">
        <w:rPr>
          <w:rFonts w:ascii="Times New Roman" w:hAnsi="Times New Roman"/>
          <w:sz w:val="24"/>
          <w:szCs w:val="24"/>
        </w:rPr>
        <w:t>kabul edildi.</w:t>
      </w:r>
    </w:p>
    <w:p w:rsidR="00B42540" w:rsidRPr="008B6B01" w:rsidRDefault="00B42540" w:rsidP="003939DF">
      <w:pPr>
        <w:pStyle w:val="AralkYok"/>
        <w:ind w:left="720"/>
        <w:jc w:val="both"/>
        <w:rPr>
          <w:rFonts w:ascii="Times New Roman" w:hAnsi="Times New Roman"/>
          <w:sz w:val="24"/>
          <w:szCs w:val="24"/>
        </w:rPr>
      </w:pPr>
    </w:p>
    <w:p w:rsidR="00902E54" w:rsidRPr="008B6B01" w:rsidRDefault="00902E54"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Gediz ilçesi, Kızılüzüm köyünde bulunan 2558, 2559, 2682, 2683 ve 2685 numaralı parsellerin tevhit, ifraz, yola terk, otoparka terk ve parka terk işleminin, 3194 sayılı İmar Kanunu’nun 16. maddesi ile 5302 sayılı İl Özel İdaresi Kanunu'nun 6/b ve 26/j maddelerine istinaden yapılması kabul edildi.</w:t>
      </w:r>
    </w:p>
    <w:p w:rsidR="00D80AAF" w:rsidRPr="008B6B01" w:rsidRDefault="00D80AAF" w:rsidP="003939DF">
      <w:pPr>
        <w:pStyle w:val="ListeParagraf"/>
        <w:jc w:val="both"/>
      </w:pPr>
    </w:p>
    <w:p w:rsidR="003373EE" w:rsidRPr="008B6B01" w:rsidRDefault="003373EE"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Kütahya ili, Merkez ilçesi, Körs köyü, 137 ada 11 numaralı parselin A, B ve C  harfi olarak üç parçaya ifraz işleminin, 3194 sayılı İmar Kanunu’nun 16. maddesi ile 5302 sayılı İl Özel İdaresi Kanunu’nun 6/b ve 26/j maddelerine istinaden yapılması kabul edildi.</w:t>
      </w:r>
    </w:p>
    <w:p w:rsidR="004520E4" w:rsidRPr="008B6B01" w:rsidRDefault="004520E4" w:rsidP="003939DF">
      <w:pPr>
        <w:pStyle w:val="ListeParagraf"/>
        <w:jc w:val="both"/>
      </w:pPr>
    </w:p>
    <w:p w:rsidR="001D7234" w:rsidRPr="008B6B01" w:rsidRDefault="001D7234" w:rsidP="003939DF">
      <w:pPr>
        <w:pStyle w:val="AralkYok"/>
        <w:numPr>
          <w:ilvl w:val="0"/>
          <w:numId w:val="2"/>
        </w:numPr>
        <w:jc w:val="both"/>
        <w:rPr>
          <w:rFonts w:ascii="Times New Roman" w:hAnsi="Times New Roman"/>
          <w:sz w:val="24"/>
          <w:szCs w:val="24"/>
        </w:rPr>
      </w:pPr>
      <w:r w:rsidRPr="008B6B01">
        <w:rPr>
          <w:rFonts w:ascii="Times New Roman" w:hAnsi="Times New Roman"/>
          <w:sz w:val="24"/>
          <w:szCs w:val="24"/>
        </w:rPr>
        <w:t>112 Acil Çağrı Merkezi Müdürlüğü ile İl Sosyal Etüt ve Proje Müdürlüğü hizmetlerinde kullanılmak üzere tahsis edilen resmi hizmet aracına akaryakıt alımı için, 2025 yılı İl Özel İdaresi bütçesinin Yedek Ödenek bölümünden, Destek Hizmetleri Müdürlüğünün Akaryakıt ve Yağ Alımları gider kalemine ödenek aktarılması kabul edildi.</w:t>
      </w:r>
    </w:p>
    <w:p w:rsidR="00D1749F" w:rsidRPr="008B6B01" w:rsidRDefault="00D1749F" w:rsidP="003939DF">
      <w:pPr>
        <w:pStyle w:val="AralkYok"/>
        <w:ind w:left="720"/>
        <w:jc w:val="both"/>
        <w:rPr>
          <w:rFonts w:ascii="Times New Roman" w:hAnsi="Times New Roman"/>
          <w:sz w:val="24"/>
          <w:szCs w:val="24"/>
        </w:rPr>
      </w:pPr>
    </w:p>
    <w:p w:rsidR="00D80AAF" w:rsidRDefault="008978A8" w:rsidP="003939DF">
      <w:pPr>
        <w:pStyle w:val="AltBilgi"/>
        <w:numPr>
          <w:ilvl w:val="0"/>
          <w:numId w:val="2"/>
        </w:numPr>
        <w:jc w:val="both"/>
        <w:rPr>
          <w:sz w:val="24"/>
          <w:szCs w:val="24"/>
        </w:rPr>
      </w:pPr>
      <w:r w:rsidRPr="008B6B01">
        <w:rPr>
          <w:color w:val="000000"/>
          <w:sz w:val="24"/>
          <w:szCs w:val="24"/>
        </w:rPr>
        <w:t xml:space="preserve">Kütahya ili, Merkez ilçesi, Karaağaç köyünde bulunan 118 ada 1 ve 2 numaralı parsellerin tevhit işleminin, </w:t>
      </w:r>
      <w:r w:rsidR="007B054C" w:rsidRPr="008B6B01">
        <w:rPr>
          <w:sz w:val="24"/>
          <w:szCs w:val="24"/>
        </w:rPr>
        <w:t>3194 sayılı İmar Kanunu’nun 16. maddesi ile 5302 sayılı İl Özel İdaresi Kanunu’nun 6/b ve 26/j maddelerine istinaden yapılması kabul edildi.</w:t>
      </w:r>
    </w:p>
    <w:p w:rsidR="006F4AD5" w:rsidRPr="008B6B01" w:rsidRDefault="006F4AD5" w:rsidP="003939DF">
      <w:pPr>
        <w:pStyle w:val="AltBilgi"/>
        <w:ind w:left="720"/>
        <w:jc w:val="both"/>
        <w:rPr>
          <w:sz w:val="24"/>
          <w:szCs w:val="24"/>
        </w:rPr>
      </w:pPr>
    </w:p>
    <w:p w:rsidR="009926AB" w:rsidRDefault="00740009" w:rsidP="003939DF">
      <w:pPr>
        <w:pStyle w:val="AralkYok"/>
        <w:numPr>
          <w:ilvl w:val="0"/>
          <w:numId w:val="2"/>
        </w:numPr>
        <w:jc w:val="both"/>
        <w:rPr>
          <w:rFonts w:ascii="Times New Roman" w:hAnsi="Times New Roman"/>
          <w:sz w:val="24"/>
          <w:szCs w:val="24"/>
        </w:rPr>
      </w:pPr>
      <w:r w:rsidRPr="008B6B01">
        <w:rPr>
          <w:rFonts w:ascii="Times New Roman" w:hAnsi="Times New Roman"/>
          <w:color w:val="000000"/>
          <w:sz w:val="24"/>
          <w:szCs w:val="24"/>
        </w:rPr>
        <w:t xml:space="preserve">Kütahya ili, Gediz ilçesi, Kızılüzüm köyü, 0 ada 755 numaralı köy yerleşik alan sınırı içinde kalan parselin A, B ve C  harfi olarak üç parçaya ifraz işleminin, </w:t>
      </w:r>
      <w:r w:rsidR="009926AB" w:rsidRPr="008B6B01">
        <w:rPr>
          <w:rFonts w:ascii="Times New Roman" w:hAnsi="Times New Roman"/>
          <w:sz w:val="24"/>
          <w:szCs w:val="24"/>
        </w:rPr>
        <w:t>3194 sayılı İmar Kanunu’nun 16. maddesi ile 5302 sayılı İl Özel İdaresi Kanunu’nun 6/b ve 26/j maddelerine istinaden yapılması kabul edildi.</w:t>
      </w:r>
    </w:p>
    <w:p w:rsidR="006F4AD5" w:rsidRDefault="006F4AD5" w:rsidP="003939DF">
      <w:pPr>
        <w:pStyle w:val="ListeParagraf"/>
        <w:jc w:val="both"/>
      </w:pPr>
    </w:p>
    <w:p w:rsidR="006F4AD5" w:rsidRPr="008B6B01" w:rsidRDefault="006F4AD5" w:rsidP="003939DF">
      <w:pPr>
        <w:pStyle w:val="AralkYok"/>
        <w:ind w:left="720"/>
        <w:jc w:val="both"/>
        <w:rPr>
          <w:rFonts w:ascii="Times New Roman" w:hAnsi="Times New Roman"/>
          <w:sz w:val="24"/>
          <w:szCs w:val="24"/>
        </w:rPr>
      </w:pPr>
    </w:p>
    <w:p w:rsidR="009D197B" w:rsidRDefault="009D197B" w:rsidP="003939DF">
      <w:pPr>
        <w:pStyle w:val="AralkYok"/>
        <w:numPr>
          <w:ilvl w:val="0"/>
          <w:numId w:val="2"/>
        </w:numPr>
        <w:jc w:val="both"/>
        <w:rPr>
          <w:rFonts w:ascii="Times New Roman" w:hAnsi="Times New Roman"/>
          <w:sz w:val="24"/>
          <w:szCs w:val="24"/>
        </w:rPr>
      </w:pPr>
      <w:r w:rsidRPr="008B6B01">
        <w:rPr>
          <w:rFonts w:ascii="Times New Roman" w:hAnsi="Times New Roman"/>
          <w:color w:val="000000"/>
          <w:sz w:val="24"/>
          <w:szCs w:val="24"/>
        </w:rPr>
        <w:t xml:space="preserve">Mülkiyeti şahıslara ait, Kütahya ili, Merkez ilçesi, Ayvalı köyünde bulunan 102 ada 25 numaralı parselin yol yapılması amacıyla  kullanılabilmesi için, 3194 sayılı İmar Kanunu’nun 11. maddesi gereğince parselin tescil bildiriminde B ile gösterilen kısmının "tarla", A ile gösterilen kısmının "yol" </w:t>
      </w:r>
      <w:r w:rsidRPr="008B6B01">
        <w:rPr>
          <w:rFonts w:ascii="Times New Roman" w:hAnsi="Times New Roman"/>
          <w:color w:val="000000"/>
          <w:sz w:val="24"/>
          <w:szCs w:val="24"/>
        </w:rPr>
        <w:lastRenderedPageBreak/>
        <w:t>olarak terk edilmesi ve 2942 sayılı Kamulaştırma Kanunu’nun 5., 6., 8. ve 11. maddeleri gereğince Kamu Yararı Kararı ve Kamulaştırma Kararı alınması</w:t>
      </w:r>
      <w:r w:rsidRPr="008B6B01">
        <w:rPr>
          <w:rFonts w:ascii="Times New Roman" w:hAnsi="Times New Roman"/>
          <w:sz w:val="24"/>
          <w:szCs w:val="24"/>
        </w:rPr>
        <w:t xml:space="preserve"> kabul edildi.</w:t>
      </w:r>
    </w:p>
    <w:p w:rsidR="006F4AD5" w:rsidRPr="008B6B01" w:rsidRDefault="006F4AD5" w:rsidP="003939DF">
      <w:pPr>
        <w:pStyle w:val="AralkYok"/>
        <w:ind w:left="720"/>
        <w:jc w:val="both"/>
        <w:rPr>
          <w:rFonts w:ascii="Times New Roman" w:hAnsi="Times New Roman"/>
          <w:sz w:val="24"/>
          <w:szCs w:val="24"/>
        </w:rPr>
      </w:pPr>
    </w:p>
    <w:p w:rsidR="007B054C" w:rsidRPr="006F4AD5" w:rsidRDefault="005B4257" w:rsidP="003939DF">
      <w:pPr>
        <w:pStyle w:val="AltBilgi"/>
        <w:numPr>
          <w:ilvl w:val="0"/>
          <w:numId w:val="2"/>
        </w:numPr>
        <w:jc w:val="both"/>
        <w:rPr>
          <w:sz w:val="24"/>
          <w:szCs w:val="24"/>
        </w:rPr>
      </w:pPr>
      <w:r w:rsidRPr="008B6B01">
        <w:rPr>
          <w:color w:val="000000"/>
          <w:sz w:val="24"/>
          <w:szCs w:val="24"/>
        </w:rPr>
        <w:t>Kütahya Altıntaş Zafer Organize Sanayi Bölgesi genişleme alanındaki Sevdiğin köyünde bulunan 124 ada 562 parselin 1/4 ve 1/2 hissesi ile ilgili olarak metrekaresinin 130,00 TL/m²  bedel üzerinden uzlaşma sağlandığı bildirilmiş olup, söz konusu parsellerin bu fiyat üzerinden, Altıntaş Zafer Organize Sanayi Bölgesi adına kamulaştırılması kabul edildi.</w:t>
      </w:r>
    </w:p>
    <w:p w:rsidR="006F4AD5" w:rsidRDefault="006F4AD5" w:rsidP="003939DF">
      <w:pPr>
        <w:pStyle w:val="ListeParagraf"/>
        <w:jc w:val="both"/>
      </w:pPr>
    </w:p>
    <w:p w:rsidR="0098759D" w:rsidRDefault="0098759D" w:rsidP="003939DF">
      <w:pPr>
        <w:pStyle w:val="AralkYok"/>
        <w:numPr>
          <w:ilvl w:val="0"/>
          <w:numId w:val="2"/>
        </w:numPr>
        <w:jc w:val="both"/>
        <w:rPr>
          <w:rFonts w:ascii="Times New Roman" w:hAnsi="Times New Roman"/>
          <w:sz w:val="24"/>
          <w:szCs w:val="24"/>
        </w:rPr>
      </w:pPr>
      <w:r w:rsidRPr="008B6B01">
        <w:rPr>
          <w:rFonts w:ascii="Times New Roman" w:hAnsi="Times New Roman"/>
          <w:color w:val="000000"/>
          <w:sz w:val="24"/>
          <w:szCs w:val="24"/>
        </w:rPr>
        <w:t xml:space="preserve">Kütahya ili, Emet ilçesi, Çerte/Yıldırım Köyü, 128 ada 1578 numaralı köy yerleşik alan sınırı içinde kalan parselin, A, B, C, D ve E  harfi olarak beş parçaya ifraz işleminin, </w:t>
      </w:r>
      <w:r w:rsidRPr="008B6B01">
        <w:rPr>
          <w:rFonts w:ascii="Times New Roman" w:hAnsi="Times New Roman"/>
          <w:sz w:val="24"/>
          <w:szCs w:val="24"/>
        </w:rPr>
        <w:t>3194 sayılı İmar Kanunu’nun 16. maddesi ile 5302 sayılı İl Özel İdaresi Kanunu’nun 6/b ve 26/j maddelerine istinaden yapılması kabul edildi.</w:t>
      </w:r>
    </w:p>
    <w:p w:rsidR="006F4AD5" w:rsidRPr="008B6B01" w:rsidRDefault="006F4AD5" w:rsidP="003939DF">
      <w:pPr>
        <w:pStyle w:val="AralkYok"/>
        <w:ind w:left="720"/>
        <w:jc w:val="both"/>
        <w:rPr>
          <w:rFonts w:ascii="Times New Roman" w:hAnsi="Times New Roman"/>
          <w:sz w:val="24"/>
          <w:szCs w:val="24"/>
        </w:rPr>
      </w:pPr>
    </w:p>
    <w:p w:rsidR="00C24994" w:rsidRDefault="003E62A7" w:rsidP="003939DF">
      <w:pPr>
        <w:pStyle w:val="AralkYok"/>
        <w:numPr>
          <w:ilvl w:val="0"/>
          <w:numId w:val="2"/>
        </w:numPr>
        <w:jc w:val="both"/>
        <w:rPr>
          <w:rFonts w:ascii="Times New Roman" w:hAnsi="Times New Roman"/>
          <w:sz w:val="24"/>
          <w:szCs w:val="24"/>
        </w:rPr>
      </w:pPr>
      <w:r w:rsidRPr="008B6B01">
        <w:rPr>
          <w:rFonts w:ascii="Times New Roman" w:hAnsi="Times New Roman"/>
          <w:color w:val="000000"/>
          <w:sz w:val="24"/>
          <w:szCs w:val="24"/>
        </w:rPr>
        <w:t xml:space="preserve">Kütahya ili, Merkez ilçesi, Çayca köyünde bulunan 102 ada 29 numaralı parselin ifraz ve yola terk işleminin, </w:t>
      </w:r>
      <w:r w:rsidR="00C24994" w:rsidRPr="008B6B01">
        <w:rPr>
          <w:rFonts w:ascii="Times New Roman" w:hAnsi="Times New Roman"/>
          <w:sz w:val="24"/>
          <w:szCs w:val="24"/>
        </w:rPr>
        <w:t>3194 sayılı İmar Kanunu’nun 16. maddesi ile 5302 sayılı İl Özel İdaresi Kanunu’nun 6/b ve 26/j maddelerine istinaden yapılması kabul edildi.</w:t>
      </w:r>
    </w:p>
    <w:p w:rsidR="006F4AD5" w:rsidRDefault="006F4AD5" w:rsidP="003939DF">
      <w:pPr>
        <w:pStyle w:val="ListeParagraf"/>
        <w:jc w:val="both"/>
      </w:pPr>
    </w:p>
    <w:p w:rsidR="003877C9" w:rsidRDefault="003877C9" w:rsidP="003939DF">
      <w:pPr>
        <w:pStyle w:val="AralkYok"/>
        <w:numPr>
          <w:ilvl w:val="0"/>
          <w:numId w:val="2"/>
        </w:numPr>
        <w:jc w:val="both"/>
        <w:rPr>
          <w:rFonts w:ascii="Times New Roman" w:hAnsi="Times New Roman"/>
          <w:sz w:val="24"/>
          <w:szCs w:val="24"/>
        </w:rPr>
      </w:pPr>
      <w:r w:rsidRPr="008B6B01">
        <w:rPr>
          <w:rFonts w:ascii="Times New Roman" w:hAnsi="Times New Roman"/>
          <w:color w:val="000000"/>
          <w:sz w:val="24"/>
          <w:szCs w:val="24"/>
        </w:rPr>
        <w:t xml:space="preserve">Kütahya ili, Merkez ilçesi, Çayca köyünde bulunan 102 ada 24 ve 321 numaralı parsellerin tevhit, ifraz ve yola terk işleminin, </w:t>
      </w:r>
      <w:r w:rsidRPr="008B6B01">
        <w:rPr>
          <w:rFonts w:ascii="Times New Roman" w:hAnsi="Times New Roman"/>
          <w:sz w:val="24"/>
          <w:szCs w:val="24"/>
        </w:rPr>
        <w:t>3194 sayılı İmar Kanunu’nun 16. maddesi ile 5302 sayılı İl Özel İdaresi Kanunu’nun 6/b ve 26/j maddelerine istinaden yapılması kabul edildi.</w:t>
      </w:r>
    </w:p>
    <w:p w:rsidR="006F4AD5" w:rsidRPr="008B6B01" w:rsidRDefault="006F4AD5" w:rsidP="003939DF">
      <w:pPr>
        <w:pStyle w:val="AralkYok"/>
        <w:ind w:left="720"/>
        <w:jc w:val="both"/>
        <w:rPr>
          <w:rFonts w:ascii="Times New Roman" w:hAnsi="Times New Roman"/>
          <w:sz w:val="24"/>
          <w:szCs w:val="24"/>
        </w:rPr>
      </w:pPr>
    </w:p>
    <w:p w:rsidR="00EA530D" w:rsidRPr="006F4AD5" w:rsidRDefault="00EA530D" w:rsidP="003939DF">
      <w:pPr>
        <w:pStyle w:val="AltBilgi"/>
        <w:numPr>
          <w:ilvl w:val="0"/>
          <w:numId w:val="2"/>
        </w:numPr>
        <w:jc w:val="both"/>
        <w:rPr>
          <w:sz w:val="24"/>
          <w:szCs w:val="24"/>
        </w:rPr>
      </w:pPr>
      <w:r w:rsidRPr="008B6B01">
        <w:rPr>
          <w:color w:val="000000"/>
          <w:sz w:val="24"/>
          <w:szCs w:val="24"/>
        </w:rPr>
        <w:t>Kütahya Altıntaş Zafer Organize Sanayi Bölgesi genişleme alanındaki Pusan köyünde bulunan 148 ada 13 ve 104 numaralı parsel ile ilgili olarak metrekaresi 130,00 TL/m² bedel üzerinden uzlaşma sağlandığı bildirilmiş olup, söz konusu parsellerin bu fiyat üzerinden, Altıntaş Zafer Organize Sanayi Bölgesi adına kamulaştırılması kabul edildi.</w:t>
      </w:r>
    </w:p>
    <w:p w:rsidR="006F4AD5" w:rsidRDefault="006F4AD5" w:rsidP="003939DF">
      <w:pPr>
        <w:pStyle w:val="ListeParagraf"/>
        <w:jc w:val="both"/>
      </w:pPr>
    </w:p>
    <w:p w:rsidR="00EA530D" w:rsidRPr="006F4AD5" w:rsidRDefault="00EA530D" w:rsidP="003939DF">
      <w:pPr>
        <w:pStyle w:val="AltBilgi"/>
        <w:numPr>
          <w:ilvl w:val="0"/>
          <w:numId w:val="2"/>
        </w:numPr>
        <w:jc w:val="both"/>
        <w:rPr>
          <w:sz w:val="24"/>
          <w:szCs w:val="24"/>
        </w:rPr>
      </w:pPr>
      <w:r w:rsidRPr="008B6B01">
        <w:rPr>
          <w:color w:val="000000"/>
          <w:sz w:val="24"/>
          <w:szCs w:val="24"/>
        </w:rPr>
        <w:t>Aslanapa ilçesi birlik tüzüğünde yazılı faaliyetlerde kullanılması amacıyla, Aslanapa Köylere Hizmet Götürme Birliğine aktarılmak üzere Aslanapa İlçe Özel İdare Müdürlüğü bütçesinin Birliklere Yardım gider kalemine ödenek aktarılması kabul edildi.</w:t>
      </w:r>
    </w:p>
    <w:p w:rsidR="006F4AD5" w:rsidRPr="008B6B01" w:rsidRDefault="006F4AD5" w:rsidP="003939DF">
      <w:pPr>
        <w:pStyle w:val="AltBilgi"/>
        <w:ind w:left="720"/>
        <w:jc w:val="both"/>
        <w:rPr>
          <w:sz w:val="24"/>
          <w:szCs w:val="24"/>
        </w:rPr>
      </w:pPr>
    </w:p>
    <w:p w:rsidR="008652B1" w:rsidRPr="006F4AD5" w:rsidRDefault="008652B1" w:rsidP="003939DF">
      <w:pPr>
        <w:pStyle w:val="AltBilgi"/>
        <w:numPr>
          <w:ilvl w:val="0"/>
          <w:numId w:val="2"/>
        </w:numPr>
        <w:jc w:val="both"/>
        <w:rPr>
          <w:sz w:val="24"/>
          <w:szCs w:val="24"/>
        </w:rPr>
      </w:pPr>
      <w:r w:rsidRPr="008B6B01">
        <w:rPr>
          <w:color w:val="000000"/>
          <w:sz w:val="24"/>
          <w:szCs w:val="24"/>
        </w:rPr>
        <w:t>Pazarlar ilçesi köylerindeki içme suyu ve birliğin diğer hizmetlerinde kullanılması amacıyla, Pazarlar Köylere Hizmet Götürme Birliğine aktarılmak üzere Pazarlar İlçe Özel İdare Müdürlüğü bütçesinin Birliklere Yardım gider kalemine ödenek aktarılması kabul edildi.</w:t>
      </w:r>
    </w:p>
    <w:p w:rsidR="006F4AD5" w:rsidRPr="008B6B01" w:rsidRDefault="006F4AD5" w:rsidP="003939DF">
      <w:pPr>
        <w:pStyle w:val="AltBilgi"/>
        <w:ind w:left="720"/>
        <w:jc w:val="both"/>
        <w:rPr>
          <w:sz w:val="24"/>
          <w:szCs w:val="24"/>
        </w:rPr>
      </w:pPr>
    </w:p>
    <w:p w:rsidR="00D17A9E" w:rsidRDefault="00C255F0" w:rsidP="003939DF">
      <w:pPr>
        <w:pStyle w:val="AralkYok"/>
        <w:numPr>
          <w:ilvl w:val="0"/>
          <w:numId w:val="2"/>
        </w:numPr>
        <w:jc w:val="both"/>
        <w:rPr>
          <w:rFonts w:ascii="Times New Roman" w:hAnsi="Times New Roman"/>
          <w:sz w:val="24"/>
          <w:szCs w:val="24"/>
        </w:rPr>
      </w:pPr>
      <w:r w:rsidRPr="008B6B01">
        <w:rPr>
          <w:rFonts w:ascii="Times New Roman" w:hAnsi="Times New Roman"/>
          <w:color w:val="000000"/>
          <w:sz w:val="24"/>
          <w:szCs w:val="24"/>
        </w:rPr>
        <w:t xml:space="preserve">Kütahya ili, Simav ilçesi, Yemişli köyü, 169 ada 2, 4 ve 5 numaralı köy yerleşik alan sınırları içinde kalan parsellerin tevhit işleminin, </w:t>
      </w:r>
      <w:r w:rsidR="00D17A9E" w:rsidRPr="008B6B01">
        <w:rPr>
          <w:rFonts w:ascii="Times New Roman" w:hAnsi="Times New Roman"/>
          <w:sz w:val="24"/>
          <w:szCs w:val="24"/>
        </w:rPr>
        <w:t>3194 sayılı İmar Kanunu’nun 16. maddesi ile 5302 sayılı İl Özel İdaresi Kanunu’nun 6/b ve 26/j maddelerine istinaden yapılması kabul edildi.</w:t>
      </w:r>
    </w:p>
    <w:p w:rsidR="006F4AD5" w:rsidRPr="008B6B01" w:rsidRDefault="006F4AD5" w:rsidP="003939DF">
      <w:pPr>
        <w:pStyle w:val="AralkYok"/>
        <w:ind w:left="720"/>
        <w:jc w:val="both"/>
        <w:rPr>
          <w:rFonts w:ascii="Times New Roman" w:hAnsi="Times New Roman"/>
          <w:sz w:val="24"/>
          <w:szCs w:val="24"/>
        </w:rPr>
      </w:pPr>
    </w:p>
    <w:p w:rsidR="00065FEE" w:rsidRPr="008B6B01" w:rsidRDefault="00065FEE" w:rsidP="003939DF">
      <w:pPr>
        <w:pStyle w:val="AltBilgi"/>
        <w:numPr>
          <w:ilvl w:val="0"/>
          <w:numId w:val="2"/>
        </w:numPr>
        <w:jc w:val="both"/>
        <w:rPr>
          <w:sz w:val="24"/>
          <w:szCs w:val="24"/>
        </w:rPr>
      </w:pPr>
      <w:r w:rsidRPr="008B6B01">
        <w:rPr>
          <w:color w:val="000000"/>
          <w:sz w:val="24"/>
          <w:szCs w:val="24"/>
        </w:rPr>
        <w:t>Kütahya ili, Gediz ilçesi Kayaköy köyünde içme suyu temini için, Gediz Köylere Hizmet Götürme Birliğine aktarılmak üzere Gediz İlçe Özel İdare Müdürlüğü bütçesinin Birliklere Yardım gider kalemine ödenek aktarılması kabul edildi.</w:t>
      </w:r>
    </w:p>
    <w:p w:rsidR="00EA530D" w:rsidRPr="008B6B01" w:rsidRDefault="00EA530D" w:rsidP="003939DF">
      <w:pPr>
        <w:pStyle w:val="AltBilgi"/>
        <w:ind w:left="720"/>
        <w:jc w:val="both"/>
        <w:rPr>
          <w:sz w:val="24"/>
          <w:szCs w:val="24"/>
        </w:rPr>
      </w:pPr>
    </w:p>
    <w:p w:rsidR="00902E54" w:rsidRPr="008B6B01" w:rsidRDefault="00902E54" w:rsidP="003939DF">
      <w:pPr>
        <w:pStyle w:val="AralkYok"/>
        <w:jc w:val="both"/>
        <w:rPr>
          <w:rFonts w:ascii="Times New Roman" w:hAnsi="Times New Roman"/>
          <w:sz w:val="24"/>
          <w:szCs w:val="24"/>
        </w:rPr>
      </w:pPr>
    </w:p>
    <w:p w:rsidR="002259B6" w:rsidRPr="008B6B01" w:rsidRDefault="002259B6" w:rsidP="003939DF">
      <w:pPr>
        <w:pStyle w:val="AralkYok"/>
        <w:ind w:left="720"/>
        <w:jc w:val="both"/>
        <w:rPr>
          <w:rFonts w:ascii="Times New Roman" w:hAnsi="Times New Roman"/>
          <w:sz w:val="24"/>
          <w:szCs w:val="24"/>
        </w:rPr>
      </w:pPr>
    </w:p>
    <w:p w:rsidR="005D58E5" w:rsidRPr="008B6B01" w:rsidRDefault="005D58E5" w:rsidP="003939DF">
      <w:pPr>
        <w:pStyle w:val="AralkYok"/>
        <w:ind w:left="720"/>
        <w:jc w:val="both"/>
        <w:rPr>
          <w:rFonts w:ascii="Times New Roman" w:hAnsi="Times New Roman"/>
          <w:sz w:val="24"/>
          <w:szCs w:val="24"/>
        </w:rPr>
      </w:pPr>
    </w:p>
    <w:p w:rsidR="006431C7" w:rsidRPr="008B6B01" w:rsidRDefault="006431C7" w:rsidP="003939DF">
      <w:pPr>
        <w:pStyle w:val="AralkYok"/>
        <w:ind w:left="720"/>
        <w:jc w:val="both"/>
        <w:rPr>
          <w:rFonts w:ascii="Times New Roman" w:hAnsi="Times New Roman"/>
          <w:sz w:val="24"/>
          <w:szCs w:val="24"/>
        </w:rPr>
      </w:pPr>
    </w:p>
    <w:p w:rsidR="0076168B" w:rsidRPr="008B6B01" w:rsidRDefault="0076168B" w:rsidP="003939DF">
      <w:pPr>
        <w:pStyle w:val="AralkYok"/>
        <w:jc w:val="both"/>
        <w:rPr>
          <w:rFonts w:ascii="Times New Roman" w:hAnsi="Times New Roman"/>
          <w:sz w:val="24"/>
          <w:szCs w:val="24"/>
        </w:rPr>
      </w:pPr>
    </w:p>
    <w:p w:rsidR="005D58E5" w:rsidRPr="008B6B01" w:rsidRDefault="005D58E5" w:rsidP="003939DF">
      <w:pPr>
        <w:pStyle w:val="AralkYok"/>
        <w:jc w:val="both"/>
        <w:rPr>
          <w:rFonts w:ascii="Times New Roman" w:hAnsi="Times New Roman"/>
          <w:sz w:val="24"/>
          <w:szCs w:val="24"/>
        </w:rPr>
      </w:pPr>
    </w:p>
    <w:sectPr w:rsidR="005D58E5" w:rsidRPr="008B6B01" w:rsidSect="00C64F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260"/>
    <w:multiLevelType w:val="hybridMultilevel"/>
    <w:tmpl w:val="635C35D8"/>
    <w:lvl w:ilvl="0" w:tplc="265C18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5F5138"/>
    <w:multiLevelType w:val="hybridMultilevel"/>
    <w:tmpl w:val="3BAA65DC"/>
    <w:lvl w:ilvl="0" w:tplc="A66614C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7E57203"/>
    <w:multiLevelType w:val="hybridMultilevel"/>
    <w:tmpl w:val="BF328970"/>
    <w:lvl w:ilvl="0" w:tplc="F63E542C">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72A563B4"/>
    <w:multiLevelType w:val="hybridMultilevel"/>
    <w:tmpl w:val="11904118"/>
    <w:lvl w:ilvl="0" w:tplc="A66614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6D"/>
    <w:rsid w:val="00001E06"/>
    <w:rsid w:val="00004E4E"/>
    <w:rsid w:val="00005119"/>
    <w:rsid w:val="00006067"/>
    <w:rsid w:val="00006F42"/>
    <w:rsid w:val="00010D7A"/>
    <w:rsid w:val="00015D4A"/>
    <w:rsid w:val="00017CD4"/>
    <w:rsid w:val="00021303"/>
    <w:rsid w:val="00022B4D"/>
    <w:rsid w:val="00023581"/>
    <w:rsid w:val="000263EE"/>
    <w:rsid w:val="000268C6"/>
    <w:rsid w:val="00027E82"/>
    <w:rsid w:val="00030313"/>
    <w:rsid w:val="0003124F"/>
    <w:rsid w:val="0005217B"/>
    <w:rsid w:val="00053DB1"/>
    <w:rsid w:val="00056720"/>
    <w:rsid w:val="00057E97"/>
    <w:rsid w:val="00064CF1"/>
    <w:rsid w:val="00065FEE"/>
    <w:rsid w:val="00071860"/>
    <w:rsid w:val="000724F6"/>
    <w:rsid w:val="0007500F"/>
    <w:rsid w:val="00085794"/>
    <w:rsid w:val="00086AF3"/>
    <w:rsid w:val="0008724C"/>
    <w:rsid w:val="00097162"/>
    <w:rsid w:val="000975A1"/>
    <w:rsid w:val="00097F9A"/>
    <w:rsid w:val="000A0AEC"/>
    <w:rsid w:val="000A1210"/>
    <w:rsid w:val="000A3506"/>
    <w:rsid w:val="000A4089"/>
    <w:rsid w:val="000A600E"/>
    <w:rsid w:val="000A72CB"/>
    <w:rsid w:val="000C32DF"/>
    <w:rsid w:val="000C652D"/>
    <w:rsid w:val="000D1094"/>
    <w:rsid w:val="000D1D18"/>
    <w:rsid w:val="000D21A9"/>
    <w:rsid w:val="000D3588"/>
    <w:rsid w:val="000E4A93"/>
    <w:rsid w:val="000E4D4D"/>
    <w:rsid w:val="000E5AC7"/>
    <w:rsid w:val="000F3844"/>
    <w:rsid w:val="000F4194"/>
    <w:rsid w:val="000F7B23"/>
    <w:rsid w:val="00101BD8"/>
    <w:rsid w:val="001020AA"/>
    <w:rsid w:val="0010383B"/>
    <w:rsid w:val="0011277E"/>
    <w:rsid w:val="001159E2"/>
    <w:rsid w:val="001178B9"/>
    <w:rsid w:val="001206EA"/>
    <w:rsid w:val="00135546"/>
    <w:rsid w:val="00137313"/>
    <w:rsid w:val="001422F9"/>
    <w:rsid w:val="00152FAD"/>
    <w:rsid w:val="00155A94"/>
    <w:rsid w:val="0016136C"/>
    <w:rsid w:val="001633F3"/>
    <w:rsid w:val="00163E43"/>
    <w:rsid w:val="001728CE"/>
    <w:rsid w:val="00175D71"/>
    <w:rsid w:val="0018319A"/>
    <w:rsid w:val="001868C3"/>
    <w:rsid w:val="00193552"/>
    <w:rsid w:val="00193EE4"/>
    <w:rsid w:val="001A117B"/>
    <w:rsid w:val="001A4C5A"/>
    <w:rsid w:val="001A7AE0"/>
    <w:rsid w:val="001A7CA2"/>
    <w:rsid w:val="001A7E53"/>
    <w:rsid w:val="001B02B3"/>
    <w:rsid w:val="001B08ED"/>
    <w:rsid w:val="001B60F1"/>
    <w:rsid w:val="001D1AA1"/>
    <w:rsid w:val="001D1E00"/>
    <w:rsid w:val="001D3A8E"/>
    <w:rsid w:val="001D7234"/>
    <w:rsid w:val="001E559B"/>
    <w:rsid w:val="001E67AE"/>
    <w:rsid w:val="001E77A7"/>
    <w:rsid w:val="001F3B46"/>
    <w:rsid w:val="001F48E5"/>
    <w:rsid w:val="00202000"/>
    <w:rsid w:val="00202744"/>
    <w:rsid w:val="00202A82"/>
    <w:rsid w:val="00204734"/>
    <w:rsid w:val="00206334"/>
    <w:rsid w:val="0020671E"/>
    <w:rsid w:val="00206A03"/>
    <w:rsid w:val="0020736E"/>
    <w:rsid w:val="002114BF"/>
    <w:rsid w:val="0021537A"/>
    <w:rsid w:val="002160C0"/>
    <w:rsid w:val="00221340"/>
    <w:rsid w:val="00224744"/>
    <w:rsid w:val="002259B6"/>
    <w:rsid w:val="002279EB"/>
    <w:rsid w:val="00230580"/>
    <w:rsid w:val="0023149B"/>
    <w:rsid w:val="00233547"/>
    <w:rsid w:val="00237379"/>
    <w:rsid w:val="002379CC"/>
    <w:rsid w:val="0024359B"/>
    <w:rsid w:val="00251F6A"/>
    <w:rsid w:val="00251F80"/>
    <w:rsid w:val="0025355E"/>
    <w:rsid w:val="00254301"/>
    <w:rsid w:val="002549F0"/>
    <w:rsid w:val="002660E6"/>
    <w:rsid w:val="00267460"/>
    <w:rsid w:val="002716A7"/>
    <w:rsid w:val="00282EF1"/>
    <w:rsid w:val="002859FB"/>
    <w:rsid w:val="0028670E"/>
    <w:rsid w:val="002875FE"/>
    <w:rsid w:val="0029015D"/>
    <w:rsid w:val="002908CB"/>
    <w:rsid w:val="00292B01"/>
    <w:rsid w:val="00294819"/>
    <w:rsid w:val="00294969"/>
    <w:rsid w:val="002972A0"/>
    <w:rsid w:val="0029775F"/>
    <w:rsid w:val="00297974"/>
    <w:rsid w:val="002A7953"/>
    <w:rsid w:val="002B2C29"/>
    <w:rsid w:val="002B5D4B"/>
    <w:rsid w:val="002B6F90"/>
    <w:rsid w:val="002C1718"/>
    <w:rsid w:val="002C410C"/>
    <w:rsid w:val="002C4299"/>
    <w:rsid w:val="002C6B0B"/>
    <w:rsid w:val="002C76E4"/>
    <w:rsid w:val="002D18D2"/>
    <w:rsid w:val="002D4BD7"/>
    <w:rsid w:val="002E5F08"/>
    <w:rsid w:val="002E6057"/>
    <w:rsid w:val="002E62C9"/>
    <w:rsid w:val="002E6622"/>
    <w:rsid w:val="002E68C9"/>
    <w:rsid w:val="002F1A0F"/>
    <w:rsid w:val="002F3B0D"/>
    <w:rsid w:val="003012BA"/>
    <w:rsid w:val="00305C43"/>
    <w:rsid w:val="00307B1F"/>
    <w:rsid w:val="00311674"/>
    <w:rsid w:val="0031202C"/>
    <w:rsid w:val="00317702"/>
    <w:rsid w:val="00321483"/>
    <w:rsid w:val="003267ED"/>
    <w:rsid w:val="00326A01"/>
    <w:rsid w:val="00330143"/>
    <w:rsid w:val="00331D9F"/>
    <w:rsid w:val="00336E2C"/>
    <w:rsid w:val="003373EE"/>
    <w:rsid w:val="00340FC5"/>
    <w:rsid w:val="003421EA"/>
    <w:rsid w:val="003424CA"/>
    <w:rsid w:val="00353530"/>
    <w:rsid w:val="003577A1"/>
    <w:rsid w:val="00361F7B"/>
    <w:rsid w:val="003628C2"/>
    <w:rsid w:val="00365B3F"/>
    <w:rsid w:val="00373A26"/>
    <w:rsid w:val="00374F96"/>
    <w:rsid w:val="0038147A"/>
    <w:rsid w:val="003877C9"/>
    <w:rsid w:val="003879E7"/>
    <w:rsid w:val="00391F60"/>
    <w:rsid w:val="003939DF"/>
    <w:rsid w:val="0039440F"/>
    <w:rsid w:val="003A0A1A"/>
    <w:rsid w:val="003A3853"/>
    <w:rsid w:val="003A5429"/>
    <w:rsid w:val="003A71A3"/>
    <w:rsid w:val="003B00A1"/>
    <w:rsid w:val="003B1ACA"/>
    <w:rsid w:val="003B2CFB"/>
    <w:rsid w:val="003B4A07"/>
    <w:rsid w:val="003B5236"/>
    <w:rsid w:val="003B5288"/>
    <w:rsid w:val="003B681A"/>
    <w:rsid w:val="003B6B71"/>
    <w:rsid w:val="003B6D23"/>
    <w:rsid w:val="003B7864"/>
    <w:rsid w:val="003B79E6"/>
    <w:rsid w:val="003C0C01"/>
    <w:rsid w:val="003C0CD6"/>
    <w:rsid w:val="003C1721"/>
    <w:rsid w:val="003C1A2D"/>
    <w:rsid w:val="003D0ED6"/>
    <w:rsid w:val="003D2517"/>
    <w:rsid w:val="003E1958"/>
    <w:rsid w:val="003E4C13"/>
    <w:rsid w:val="003E62A7"/>
    <w:rsid w:val="003E67FF"/>
    <w:rsid w:val="003E7264"/>
    <w:rsid w:val="003F0C4D"/>
    <w:rsid w:val="003F0E4F"/>
    <w:rsid w:val="003F18C7"/>
    <w:rsid w:val="003F2B86"/>
    <w:rsid w:val="003F5BE8"/>
    <w:rsid w:val="004045EB"/>
    <w:rsid w:val="00405D9A"/>
    <w:rsid w:val="0041048B"/>
    <w:rsid w:val="004147DE"/>
    <w:rsid w:val="004150B6"/>
    <w:rsid w:val="00423D4B"/>
    <w:rsid w:val="00430D09"/>
    <w:rsid w:val="0043679B"/>
    <w:rsid w:val="00436915"/>
    <w:rsid w:val="004403B0"/>
    <w:rsid w:val="00451B38"/>
    <w:rsid w:val="004520E4"/>
    <w:rsid w:val="004526D2"/>
    <w:rsid w:val="00453EA0"/>
    <w:rsid w:val="00454865"/>
    <w:rsid w:val="00454E8D"/>
    <w:rsid w:val="00455D74"/>
    <w:rsid w:val="00456523"/>
    <w:rsid w:val="00460466"/>
    <w:rsid w:val="00462F1B"/>
    <w:rsid w:val="00464BBE"/>
    <w:rsid w:val="004670DF"/>
    <w:rsid w:val="00467BBA"/>
    <w:rsid w:val="00475DC4"/>
    <w:rsid w:val="00476DEF"/>
    <w:rsid w:val="00481BD2"/>
    <w:rsid w:val="0048315A"/>
    <w:rsid w:val="004832B1"/>
    <w:rsid w:val="004865B1"/>
    <w:rsid w:val="00487259"/>
    <w:rsid w:val="00491D2D"/>
    <w:rsid w:val="004926B7"/>
    <w:rsid w:val="0049278A"/>
    <w:rsid w:val="004A5455"/>
    <w:rsid w:val="004B1464"/>
    <w:rsid w:val="004B1A0B"/>
    <w:rsid w:val="004B463C"/>
    <w:rsid w:val="004B79E2"/>
    <w:rsid w:val="004C0DF0"/>
    <w:rsid w:val="004C0E9D"/>
    <w:rsid w:val="004C197C"/>
    <w:rsid w:val="004C5A22"/>
    <w:rsid w:val="004C638B"/>
    <w:rsid w:val="004D2A0B"/>
    <w:rsid w:val="004D5DD4"/>
    <w:rsid w:val="004D612F"/>
    <w:rsid w:val="004D6EF0"/>
    <w:rsid w:val="004E1BC2"/>
    <w:rsid w:val="004E4006"/>
    <w:rsid w:val="004F0281"/>
    <w:rsid w:val="004F0658"/>
    <w:rsid w:val="004F2E80"/>
    <w:rsid w:val="004F6866"/>
    <w:rsid w:val="00505187"/>
    <w:rsid w:val="00510EDC"/>
    <w:rsid w:val="00511B24"/>
    <w:rsid w:val="00515B90"/>
    <w:rsid w:val="00516A87"/>
    <w:rsid w:val="005179C7"/>
    <w:rsid w:val="00525BDD"/>
    <w:rsid w:val="00526A15"/>
    <w:rsid w:val="00527A93"/>
    <w:rsid w:val="00527DB4"/>
    <w:rsid w:val="00531844"/>
    <w:rsid w:val="00532F7D"/>
    <w:rsid w:val="00535E38"/>
    <w:rsid w:val="00536E91"/>
    <w:rsid w:val="00540189"/>
    <w:rsid w:val="00545ABA"/>
    <w:rsid w:val="00546337"/>
    <w:rsid w:val="005572EC"/>
    <w:rsid w:val="005631BD"/>
    <w:rsid w:val="0056402B"/>
    <w:rsid w:val="005648FD"/>
    <w:rsid w:val="00565D90"/>
    <w:rsid w:val="005663AC"/>
    <w:rsid w:val="00570E3F"/>
    <w:rsid w:val="00580BDC"/>
    <w:rsid w:val="0058614F"/>
    <w:rsid w:val="00586230"/>
    <w:rsid w:val="00587E47"/>
    <w:rsid w:val="005912C0"/>
    <w:rsid w:val="00592CB9"/>
    <w:rsid w:val="005A0312"/>
    <w:rsid w:val="005A0C63"/>
    <w:rsid w:val="005A0FB6"/>
    <w:rsid w:val="005A43F5"/>
    <w:rsid w:val="005A5DDD"/>
    <w:rsid w:val="005B280C"/>
    <w:rsid w:val="005B4257"/>
    <w:rsid w:val="005B6ADA"/>
    <w:rsid w:val="005C53D6"/>
    <w:rsid w:val="005D15D2"/>
    <w:rsid w:val="005D544A"/>
    <w:rsid w:val="005D58E5"/>
    <w:rsid w:val="005E251B"/>
    <w:rsid w:val="005F0127"/>
    <w:rsid w:val="005F145E"/>
    <w:rsid w:val="005F7787"/>
    <w:rsid w:val="006025AB"/>
    <w:rsid w:val="0060435C"/>
    <w:rsid w:val="00604376"/>
    <w:rsid w:val="00604BB7"/>
    <w:rsid w:val="00606248"/>
    <w:rsid w:val="0060677C"/>
    <w:rsid w:val="00607891"/>
    <w:rsid w:val="00611434"/>
    <w:rsid w:val="00616969"/>
    <w:rsid w:val="00620D69"/>
    <w:rsid w:val="00623267"/>
    <w:rsid w:val="00623944"/>
    <w:rsid w:val="00633FD2"/>
    <w:rsid w:val="006431C7"/>
    <w:rsid w:val="00645694"/>
    <w:rsid w:val="006464B8"/>
    <w:rsid w:val="006518C7"/>
    <w:rsid w:val="006535F9"/>
    <w:rsid w:val="0066061E"/>
    <w:rsid w:val="00664736"/>
    <w:rsid w:val="00672DC1"/>
    <w:rsid w:val="00673399"/>
    <w:rsid w:val="00676296"/>
    <w:rsid w:val="00677FD4"/>
    <w:rsid w:val="00677FDF"/>
    <w:rsid w:val="00680E40"/>
    <w:rsid w:val="00685AC2"/>
    <w:rsid w:val="00691BE4"/>
    <w:rsid w:val="006940B8"/>
    <w:rsid w:val="00695AD9"/>
    <w:rsid w:val="006A4098"/>
    <w:rsid w:val="006A432B"/>
    <w:rsid w:val="006A5398"/>
    <w:rsid w:val="006A7261"/>
    <w:rsid w:val="006B1C23"/>
    <w:rsid w:val="006B501B"/>
    <w:rsid w:val="006C06B7"/>
    <w:rsid w:val="006D2B0F"/>
    <w:rsid w:val="006D3375"/>
    <w:rsid w:val="006D4FE8"/>
    <w:rsid w:val="006D54D9"/>
    <w:rsid w:val="006E3AE3"/>
    <w:rsid w:val="006F027D"/>
    <w:rsid w:val="006F2020"/>
    <w:rsid w:val="006F23EB"/>
    <w:rsid w:val="006F3542"/>
    <w:rsid w:val="006F4AD5"/>
    <w:rsid w:val="006F558A"/>
    <w:rsid w:val="006F561F"/>
    <w:rsid w:val="006F6B2F"/>
    <w:rsid w:val="00701FFB"/>
    <w:rsid w:val="00705D30"/>
    <w:rsid w:val="0070624C"/>
    <w:rsid w:val="007064D0"/>
    <w:rsid w:val="00706E3F"/>
    <w:rsid w:val="00711113"/>
    <w:rsid w:val="007121CD"/>
    <w:rsid w:val="00713E6F"/>
    <w:rsid w:val="007154B5"/>
    <w:rsid w:val="007179FE"/>
    <w:rsid w:val="0072000C"/>
    <w:rsid w:val="00724A9E"/>
    <w:rsid w:val="00727F6D"/>
    <w:rsid w:val="00730CF1"/>
    <w:rsid w:val="00730E33"/>
    <w:rsid w:val="00731AA0"/>
    <w:rsid w:val="00732CAE"/>
    <w:rsid w:val="00734EDB"/>
    <w:rsid w:val="0073569E"/>
    <w:rsid w:val="0073573B"/>
    <w:rsid w:val="007378E0"/>
    <w:rsid w:val="00740009"/>
    <w:rsid w:val="00740C67"/>
    <w:rsid w:val="00744B49"/>
    <w:rsid w:val="00746E44"/>
    <w:rsid w:val="00753C20"/>
    <w:rsid w:val="0076168B"/>
    <w:rsid w:val="00762026"/>
    <w:rsid w:val="00767D9E"/>
    <w:rsid w:val="00772862"/>
    <w:rsid w:val="00773B3B"/>
    <w:rsid w:val="00775B68"/>
    <w:rsid w:val="00780AFB"/>
    <w:rsid w:val="00780ED9"/>
    <w:rsid w:val="007823DD"/>
    <w:rsid w:val="00784476"/>
    <w:rsid w:val="00786345"/>
    <w:rsid w:val="007922AE"/>
    <w:rsid w:val="007923A8"/>
    <w:rsid w:val="00794D66"/>
    <w:rsid w:val="00796547"/>
    <w:rsid w:val="00796C1B"/>
    <w:rsid w:val="007A39B2"/>
    <w:rsid w:val="007A513F"/>
    <w:rsid w:val="007A5458"/>
    <w:rsid w:val="007A7275"/>
    <w:rsid w:val="007A7DBB"/>
    <w:rsid w:val="007B054C"/>
    <w:rsid w:val="007B0C36"/>
    <w:rsid w:val="007B1360"/>
    <w:rsid w:val="007B13CF"/>
    <w:rsid w:val="007B4129"/>
    <w:rsid w:val="007B48D2"/>
    <w:rsid w:val="007C0014"/>
    <w:rsid w:val="007C51A0"/>
    <w:rsid w:val="007E0C74"/>
    <w:rsid w:val="007E1001"/>
    <w:rsid w:val="007E15CD"/>
    <w:rsid w:val="007E165A"/>
    <w:rsid w:val="007E7B2F"/>
    <w:rsid w:val="007F05FD"/>
    <w:rsid w:val="007F314F"/>
    <w:rsid w:val="007F354B"/>
    <w:rsid w:val="007F40FD"/>
    <w:rsid w:val="007F60FE"/>
    <w:rsid w:val="007F6D82"/>
    <w:rsid w:val="008014BB"/>
    <w:rsid w:val="0081222F"/>
    <w:rsid w:val="00814190"/>
    <w:rsid w:val="008147A4"/>
    <w:rsid w:val="008320B5"/>
    <w:rsid w:val="008402E0"/>
    <w:rsid w:val="0084115C"/>
    <w:rsid w:val="00842B9F"/>
    <w:rsid w:val="00850B64"/>
    <w:rsid w:val="00852545"/>
    <w:rsid w:val="00856AD3"/>
    <w:rsid w:val="00862038"/>
    <w:rsid w:val="00863D67"/>
    <w:rsid w:val="008652B1"/>
    <w:rsid w:val="00870AA6"/>
    <w:rsid w:val="00870E00"/>
    <w:rsid w:val="00872AA6"/>
    <w:rsid w:val="008730EC"/>
    <w:rsid w:val="00874B12"/>
    <w:rsid w:val="008806F2"/>
    <w:rsid w:val="00882A57"/>
    <w:rsid w:val="00887A1F"/>
    <w:rsid w:val="008908B9"/>
    <w:rsid w:val="008924F0"/>
    <w:rsid w:val="00892742"/>
    <w:rsid w:val="00892E52"/>
    <w:rsid w:val="00893136"/>
    <w:rsid w:val="00893541"/>
    <w:rsid w:val="00894F82"/>
    <w:rsid w:val="0089737C"/>
    <w:rsid w:val="008978A8"/>
    <w:rsid w:val="008A0D91"/>
    <w:rsid w:val="008A3C87"/>
    <w:rsid w:val="008A441B"/>
    <w:rsid w:val="008A4ECA"/>
    <w:rsid w:val="008A5D23"/>
    <w:rsid w:val="008A67E1"/>
    <w:rsid w:val="008B086B"/>
    <w:rsid w:val="008B1BA0"/>
    <w:rsid w:val="008B251E"/>
    <w:rsid w:val="008B5B45"/>
    <w:rsid w:val="008B6B01"/>
    <w:rsid w:val="008C111D"/>
    <w:rsid w:val="008C30F7"/>
    <w:rsid w:val="008C5E3E"/>
    <w:rsid w:val="008C65A5"/>
    <w:rsid w:val="008D0821"/>
    <w:rsid w:val="008D1397"/>
    <w:rsid w:val="008D4218"/>
    <w:rsid w:val="008E3F85"/>
    <w:rsid w:val="008E59C1"/>
    <w:rsid w:val="008E6536"/>
    <w:rsid w:val="008E6EEC"/>
    <w:rsid w:val="008F0AC1"/>
    <w:rsid w:val="008F2F6B"/>
    <w:rsid w:val="00902E54"/>
    <w:rsid w:val="009033A7"/>
    <w:rsid w:val="00903911"/>
    <w:rsid w:val="00905771"/>
    <w:rsid w:val="009060AE"/>
    <w:rsid w:val="00907E57"/>
    <w:rsid w:val="00912D9C"/>
    <w:rsid w:val="00915E8C"/>
    <w:rsid w:val="00924BD1"/>
    <w:rsid w:val="00925B2D"/>
    <w:rsid w:val="00926A40"/>
    <w:rsid w:val="00937726"/>
    <w:rsid w:val="00937B76"/>
    <w:rsid w:val="009427B3"/>
    <w:rsid w:val="0094580B"/>
    <w:rsid w:val="00953CF8"/>
    <w:rsid w:val="00954DF3"/>
    <w:rsid w:val="00960809"/>
    <w:rsid w:val="0096293E"/>
    <w:rsid w:val="00975848"/>
    <w:rsid w:val="00977C28"/>
    <w:rsid w:val="00984903"/>
    <w:rsid w:val="00985F61"/>
    <w:rsid w:val="00986187"/>
    <w:rsid w:val="00986EF9"/>
    <w:rsid w:val="0098759D"/>
    <w:rsid w:val="00987DEC"/>
    <w:rsid w:val="0099006B"/>
    <w:rsid w:val="00991862"/>
    <w:rsid w:val="009926AB"/>
    <w:rsid w:val="0099473E"/>
    <w:rsid w:val="00997CB1"/>
    <w:rsid w:val="009A1A87"/>
    <w:rsid w:val="009A4B3C"/>
    <w:rsid w:val="009A594F"/>
    <w:rsid w:val="009A6583"/>
    <w:rsid w:val="009B15FF"/>
    <w:rsid w:val="009B32B2"/>
    <w:rsid w:val="009B3C98"/>
    <w:rsid w:val="009B4758"/>
    <w:rsid w:val="009B648F"/>
    <w:rsid w:val="009B7102"/>
    <w:rsid w:val="009C2494"/>
    <w:rsid w:val="009C2D45"/>
    <w:rsid w:val="009C76CA"/>
    <w:rsid w:val="009D0A49"/>
    <w:rsid w:val="009D1469"/>
    <w:rsid w:val="009D1962"/>
    <w:rsid w:val="009D197B"/>
    <w:rsid w:val="009E1C10"/>
    <w:rsid w:val="009E23BA"/>
    <w:rsid w:val="009E5E06"/>
    <w:rsid w:val="009E67C4"/>
    <w:rsid w:val="009E70C6"/>
    <w:rsid w:val="009F07BD"/>
    <w:rsid w:val="009F7FB4"/>
    <w:rsid w:val="00A00C19"/>
    <w:rsid w:val="00A02FC3"/>
    <w:rsid w:val="00A030AE"/>
    <w:rsid w:val="00A045E1"/>
    <w:rsid w:val="00A04829"/>
    <w:rsid w:val="00A052B0"/>
    <w:rsid w:val="00A17A9B"/>
    <w:rsid w:val="00A31650"/>
    <w:rsid w:val="00A3277B"/>
    <w:rsid w:val="00A32944"/>
    <w:rsid w:val="00A37059"/>
    <w:rsid w:val="00A4321E"/>
    <w:rsid w:val="00A4357C"/>
    <w:rsid w:val="00A438F1"/>
    <w:rsid w:val="00A479BD"/>
    <w:rsid w:val="00A502A5"/>
    <w:rsid w:val="00A53666"/>
    <w:rsid w:val="00A55A99"/>
    <w:rsid w:val="00A701A2"/>
    <w:rsid w:val="00A70575"/>
    <w:rsid w:val="00A74AC1"/>
    <w:rsid w:val="00A7504E"/>
    <w:rsid w:val="00A75199"/>
    <w:rsid w:val="00A76CF4"/>
    <w:rsid w:val="00A77348"/>
    <w:rsid w:val="00A83F46"/>
    <w:rsid w:val="00A901AD"/>
    <w:rsid w:val="00A907DD"/>
    <w:rsid w:val="00A90FDB"/>
    <w:rsid w:val="00A952AA"/>
    <w:rsid w:val="00A96952"/>
    <w:rsid w:val="00AA08A0"/>
    <w:rsid w:val="00AA0F60"/>
    <w:rsid w:val="00AA2724"/>
    <w:rsid w:val="00AA41CC"/>
    <w:rsid w:val="00AA6161"/>
    <w:rsid w:val="00AB0A38"/>
    <w:rsid w:val="00AB359F"/>
    <w:rsid w:val="00AC52AB"/>
    <w:rsid w:val="00AC6FE0"/>
    <w:rsid w:val="00AD1966"/>
    <w:rsid w:val="00AD2512"/>
    <w:rsid w:val="00AD3D72"/>
    <w:rsid w:val="00AD4109"/>
    <w:rsid w:val="00AD7881"/>
    <w:rsid w:val="00AD7DA2"/>
    <w:rsid w:val="00AD7ECC"/>
    <w:rsid w:val="00AE26DB"/>
    <w:rsid w:val="00AE4273"/>
    <w:rsid w:val="00AE61A4"/>
    <w:rsid w:val="00AF0468"/>
    <w:rsid w:val="00AF1F2F"/>
    <w:rsid w:val="00AF2AB6"/>
    <w:rsid w:val="00AF2B4C"/>
    <w:rsid w:val="00AF4B34"/>
    <w:rsid w:val="00AF6A60"/>
    <w:rsid w:val="00B048D6"/>
    <w:rsid w:val="00B0773C"/>
    <w:rsid w:val="00B078C2"/>
    <w:rsid w:val="00B1080D"/>
    <w:rsid w:val="00B1108E"/>
    <w:rsid w:val="00B17192"/>
    <w:rsid w:val="00B175A2"/>
    <w:rsid w:val="00B20AA4"/>
    <w:rsid w:val="00B245E4"/>
    <w:rsid w:val="00B2613B"/>
    <w:rsid w:val="00B34685"/>
    <w:rsid w:val="00B404BD"/>
    <w:rsid w:val="00B42540"/>
    <w:rsid w:val="00B471F4"/>
    <w:rsid w:val="00B47656"/>
    <w:rsid w:val="00B50CA1"/>
    <w:rsid w:val="00B55B03"/>
    <w:rsid w:val="00B57FFB"/>
    <w:rsid w:val="00B60FA8"/>
    <w:rsid w:val="00B6129C"/>
    <w:rsid w:val="00B73C84"/>
    <w:rsid w:val="00B77F4C"/>
    <w:rsid w:val="00B80EE2"/>
    <w:rsid w:val="00B83272"/>
    <w:rsid w:val="00B90981"/>
    <w:rsid w:val="00B928F0"/>
    <w:rsid w:val="00B92C31"/>
    <w:rsid w:val="00B93C23"/>
    <w:rsid w:val="00B95127"/>
    <w:rsid w:val="00BA1147"/>
    <w:rsid w:val="00BA1A87"/>
    <w:rsid w:val="00BA2910"/>
    <w:rsid w:val="00BA29A8"/>
    <w:rsid w:val="00BA3D34"/>
    <w:rsid w:val="00BA401B"/>
    <w:rsid w:val="00BA440E"/>
    <w:rsid w:val="00BA4E84"/>
    <w:rsid w:val="00BA5051"/>
    <w:rsid w:val="00BA5332"/>
    <w:rsid w:val="00BB394B"/>
    <w:rsid w:val="00BB618D"/>
    <w:rsid w:val="00BC3962"/>
    <w:rsid w:val="00BC4194"/>
    <w:rsid w:val="00BD17E4"/>
    <w:rsid w:val="00BD2158"/>
    <w:rsid w:val="00BD7189"/>
    <w:rsid w:val="00BE10E6"/>
    <w:rsid w:val="00BE28AC"/>
    <w:rsid w:val="00BE31B9"/>
    <w:rsid w:val="00BF52F4"/>
    <w:rsid w:val="00C01AA7"/>
    <w:rsid w:val="00C04F79"/>
    <w:rsid w:val="00C06B87"/>
    <w:rsid w:val="00C11FD2"/>
    <w:rsid w:val="00C16258"/>
    <w:rsid w:val="00C165A5"/>
    <w:rsid w:val="00C201BA"/>
    <w:rsid w:val="00C21674"/>
    <w:rsid w:val="00C21A00"/>
    <w:rsid w:val="00C22E5C"/>
    <w:rsid w:val="00C24993"/>
    <w:rsid w:val="00C24994"/>
    <w:rsid w:val="00C255F0"/>
    <w:rsid w:val="00C277A5"/>
    <w:rsid w:val="00C31E1B"/>
    <w:rsid w:val="00C341D9"/>
    <w:rsid w:val="00C357BF"/>
    <w:rsid w:val="00C44E1E"/>
    <w:rsid w:val="00C461D7"/>
    <w:rsid w:val="00C47186"/>
    <w:rsid w:val="00C47282"/>
    <w:rsid w:val="00C5149E"/>
    <w:rsid w:val="00C538C9"/>
    <w:rsid w:val="00C626DC"/>
    <w:rsid w:val="00C62E54"/>
    <w:rsid w:val="00C64F2C"/>
    <w:rsid w:val="00C6776B"/>
    <w:rsid w:val="00C67FAF"/>
    <w:rsid w:val="00C74BEA"/>
    <w:rsid w:val="00C7625F"/>
    <w:rsid w:val="00C84E15"/>
    <w:rsid w:val="00C8545D"/>
    <w:rsid w:val="00C856C0"/>
    <w:rsid w:val="00C9097D"/>
    <w:rsid w:val="00C916BE"/>
    <w:rsid w:val="00C931BA"/>
    <w:rsid w:val="00C94031"/>
    <w:rsid w:val="00C940C5"/>
    <w:rsid w:val="00CA237F"/>
    <w:rsid w:val="00CA60FF"/>
    <w:rsid w:val="00CB0510"/>
    <w:rsid w:val="00CB29F1"/>
    <w:rsid w:val="00CB5D8F"/>
    <w:rsid w:val="00CB6C3F"/>
    <w:rsid w:val="00CC3AAE"/>
    <w:rsid w:val="00CC3D0F"/>
    <w:rsid w:val="00CD0CE9"/>
    <w:rsid w:val="00CD3BD5"/>
    <w:rsid w:val="00CD5C9D"/>
    <w:rsid w:val="00CE093B"/>
    <w:rsid w:val="00CE2BAA"/>
    <w:rsid w:val="00CF130B"/>
    <w:rsid w:val="00CF1DED"/>
    <w:rsid w:val="00CF2DAD"/>
    <w:rsid w:val="00CF372E"/>
    <w:rsid w:val="00CF4C1C"/>
    <w:rsid w:val="00D00B10"/>
    <w:rsid w:val="00D02691"/>
    <w:rsid w:val="00D05D1C"/>
    <w:rsid w:val="00D06B04"/>
    <w:rsid w:val="00D06E65"/>
    <w:rsid w:val="00D07F64"/>
    <w:rsid w:val="00D102CF"/>
    <w:rsid w:val="00D106FC"/>
    <w:rsid w:val="00D11D18"/>
    <w:rsid w:val="00D12E16"/>
    <w:rsid w:val="00D15DA5"/>
    <w:rsid w:val="00D16706"/>
    <w:rsid w:val="00D168A7"/>
    <w:rsid w:val="00D1749F"/>
    <w:rsid w:val="00D17A9E"/>
    <w:rsid w:val="00D22497"/>
    <w:rsid w:val="00D26B2A"/>
    <w:rsid w:val="00D337F4"/>
    <w:rsid w:val="00D422A1"/>
    <w:rsid w:val="00D461C3"/>
    <w:rsid w:val="00D46D74"/>
    <w:rsid w:val="00D47BF0"/>
    <w:rsid w:val="00D52B26"/>
    <w:rsid w:val="00D53441"/>
    <w:rsid w:val="00D53772"/>
    <w:rsid w:val="00D62A63"/>
    <w:rsid w:val="00D706C5"/>
    <w:rsid w:val="00D713F8"/>
    <w:rsid w:val="00D75DB9"/>
    <w:rsid w:val="00D77FA1"/>
    <w:rsid w:val="00D80AAF"/>
    <w:rsid w:val="00D86556"/>
    <w:rsid w:val="00D87652"/>
    <w:rsid w:val="00D908F7"/>
    <w:rsid w:val="00D91A61"/>
    <w:rsid w:val="00D924B3"/>
    <w:rsid w:val="00DA2867"/>
    <w:rsid w:val="00DC1776"/>
    <w:rsid w:val="00DC2A4A"/>
    <w:rsid w:val="00DC370F"/>
    <w:rsid w:val="00DC3A8A"/>
    <w:rsid w:val="00DC5DF8"/>
    <w:rsid w:val="00DC618E"/>
    <w:rsid w:val="00DC7D8E"/>
    <w:rsid w:val="00DD29CA"/>
    <w:rsid w:val="00DD5A77"/>
    <w:rsid w:val="00DE02B2"/>
    <w:rsid w:val="00DE1908"/>
    <w:rsid w:val="00DE1CE1"/>
    <w:rsid w:val="00DE40DD"/>
    <w:rsid w:val="00DE6BA5"/>
    <w:rsid w:val="00DF1714"/>
    <w:rsid w:val="00DF37BD"/>
    <w:rsid w:val="00DF727D"/>
    <w:rsid w:val="00DF7921"/>
    <w:rsid w:val="00E00E62"/>
    <w:rsid w:val="00E0266D"/>
    <w:rsid w:val="00E07FCB"/>
    <w:rsid w:val="00E121C3"/>
    <w:rsid w:val="00E1398B"/>
    <w:rsid w:val="00E16F9B"/>
    <w:rsid w:val="00E24C53"/>
    <w:rsid w:val="00E25B59"/>
    <w:rsid w:val="00E2648B"/>
    <w:rsid w:val="00E33D48"/>
    <w:rsid w:val="00E41617"/>
    <w:rsid w:val="00E45E1C"/>
    <w:rsid w:val="00E47265"/>
    <w:rsid w:val="00E52117"/>
    <w:rsid w:val="00E54C0E"/>
    <w:rsid w:val="00E60DD1"/>
    <w:rsid w:val="00E6182C"/>
    <w:rsid w:val="00E61A90"/>
    <w:rsid w:val="00E66E18"/>
    <w:rsid w:val="00E71748"/>
    <w:rsid w:val="00E7304A"/>
    <w:rsid w:val="00E77ADC"/>
    <w:rsid w:val="00E84291"/>
    <w:rsid w:val="00E86947"/>
    <w:rsid w:val="00E90E87"/>
    <w:rsid w:val="00E92589"/>
    <w:rsid w:val="00E931C4"/>
    <w:rsid w:val="00E943B3"/>
    <w:rsid w:val="00E977A7"/>
    <w:rsid w:val="00EA064F"/>
    <w:rsid w:val="00EA1DB4"/>
    <w:rsid w:val="00EA530D"/>
    <w:rsid w:val="00EA6760"/>
    <w:rsid w:val="00EA7F37"/>
    <w:rsid w:val="00EB2066"/>
    <w:rsid w:val="00EB3DE0"/>
    <w:rsid w:val="00EB468D"/>
    <w:rsid w:val="00EB660C"/>
    <w:rsid w:val="00EC2443"/>
    <w:rsid w:val="00EC25A8"/>
    <w:rsid w:val="00EC377E"/>
    <w:rsid w:val="00EC4089"/>
    <w:rsid w:val="00EC7F0E"/>
    <w:rsid w:val="00ED3288"/>
    <w:rsid w:val="00ED3833"/>
    <w:rsid w:val="00EE01AE"/>
    <w:rsid w:val="00EE3DA8"/>
    <w:rsid w:val="00EF08BF"/>
    <w:rsid w:val="00EF498A"/>
    <w:rsid w:val="00F00D3A"/>
    <w:rsid w:val="00F00E71"/>
    <w:rsid w:val="00F05FBB"/>
    <w:rsid w:val="00F06BD5"/>
    <w:rsid w:val="00F12DE2"/>
    <w:rsid w:val="00F14958"/>
    <w:rsid w:val="00F1528A"/>
    <w:rsid w:val="00F164C4"/>
    <w:rsid w:val="00F166E1"/>
    <w:rsid w:val="00F17835"/>
    <w:rsid w:val="00F20793"/>
    <w:rsid w:val="00F21E5E"/>
    <w:rsid w:val="00F237FF"/>
    <w:rsid w:val="00F26450"/>
    <w:rsid w:val="00F308E7"/>
    <w:rsid w:val="00F322BA"/>
    <w:rsid w:val="00F3573E"/>
    <w:rsid w:val="00F36D02"/>
    <w:rsid w:val="00F410F6"/>
    <w:rsid w:val="00F4145E"/>
    <w:rsid w:val="00F44F66"/>
    <w:rsid w:val="00F450B8"/>
    <w:rsid w:val="00F5087E"/>
    <w:rsid w:val="00F57EEC"/>
    <w:rsid w:val="00F65E98"/>
    <w:rsid w:val="00F670E4"/>
    <w:rsid w:val="00F74595"/>
    <w:rsid w:val="00F752EF"/>
    <w:rsid w:val="00F801F4"/>
    <w:rsid w:val="00F81D8E"/>
    <w:rsid w:val="00F835DD"/>
    <w:rsid w:val="00F8672C"/>
    <w:rsid w:val="00F86EEC"/>
    <w:rsid w:val="00F8722B"/>
    <w:rsid w:val="00F874A7"/>
    <w:rsid w:val="00F87F10"/>
    <w:rsid w:val="00F900E1"/>
    <w:rsid w:val="00F905D2"/>
    <w:rsid w:val="00F90DE9"/>
    <w:rsid w:val="00F91BAB"/>
    <w:rsid w:val="00F92300"/>
    <w:rsid w:val="00F94FB5"/>
    <w:rsid w:val="00F97C21"/>
    <w:rsid w:val="00FA1750"/>
    <w:rsid w:val="00FA2A04"/>
    <w:rsid w:val="00FA3FF2"/>
    <w:rsid w:val="00FA49D9"/>
    <w:rsid w:val="00FA797A"/>
    <w:rsid w:val="00FB25D7"/>
    <w:rsid w:val="00FB5600"/>
    <w:rsid w:val="00FD2D48"/>
    <w:rsid w:val="00FD3DB3"/>
    <w:rsid w:val="00FD624A"/>
    <w:rsid w:val="00FD74DD"/>
    <w:rsid w:val="00FE01FD"/>
    <w:rsid w:val="00FE089C"/>
    <w:rsid w:val="00FE13E3"/>
    <w:rsid w:val="00FE2FB4"/>
    <w:rsid w:val="00FE5A51"/>
    <w:rsid w:val="00FF11D0"/>
    <w:rsid w:val="00FF5E86"/>
    <w:rsid w:val="00FF6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379C"/>
  <w15:chartTrackingRefBased/>
  <w15:docId w15:val="{932B454A-71A2-4DC4-B04E-8A5DAF63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53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D72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qFormat/>
    <w:rsid w:val="008E653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8E6536"/>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rsid w:val="008E6536"/>
    <w:pPr>
      <w:spacing w:after="120"/>
      <w:ind w:left="283"/>
    </w:pPr>
  </w:style>
  <w:style w:type="character" w:customStyle="1" w:styleId="GvdeMetniGirintisiChar">
    <w:name w:val="Gövde Metni Girintisi Char"/>
    <w:basedOn w:val="VarsaylanParagrafYazTipi"/>
    <w:link w:val="GvdeMetniGirintisi"/>
    <w:rsid w:val="008E6536"/>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8E6536"/>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99"/>
    <w:rsid w:val="008E6536"/>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B73C8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C84"/>
    <w:rPr>
      <w:rFonts w:ascii="Segoe UI" w:eastAsia="Times New Roman" w:hAnsi="Segoe UI" w:cs="Segoe UI"/>
      <w:sz w:val="18"/>
      <w:szCs w:val="18"/>
      <w:lang w:eastAsia="tr-TR"/>
    </w:rPr>
  </w:style>
  <w:style w:type="paragraph" w:styleId="GvdeMetni">
    <w:name w:val="Body Text"/>
    <w:basedOn w:val="Normal"/>
    <w:link w:val="GvdeMetniChar"/>
    <w:uiPriority w:val="99"/>
    <w:semiHidden/>
    <w:unhideWhenUsed/>
    <w:rsid w:val="00BA4E84"/>
    <w:pPr>
      <w:spacing w:after="120"/>
    </w:pPr>
  </w:style>
  <w:style w:type="character" w:customStyle="1" w:styleId="GvdeMetniChar">
    <w:name w:val="Gövde Metni Char"/>
    <w:basedOn w:val="VarsaylanParagrafYazTipi"/>
    <w:link w:val="GvdeMetni"/>
    <w:uiPriority w:val="99"/>
    <w:semiHidden/>
    <w:rsid w:val="00BA4E84"/>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15B90"/>
    <w:pPr>
      <w:spacing w:before="100" w:beforeAutospacing="1" w:after="100" w:afterAutospacing="1"/>
    </w:pPr>
  </w:style>
  <w:style w:type="paragraph" w:styleId="ListeParagraf">
    <w:name w:val="List Paragraph"/>
    <w:basedOn w:val="Normal"/>
    <w:uiPriority w:val="34"/>
    <w:qFormat/>
    <w:rsid w:val="008B1BA0"/>
    <w:pPr>
      <w:ind w:left="720"/>
      <w:contextualSpacing/>
    </w:pPr>
  </w:style>
  <w:style w:type="paragraph" w:styleId="AltBilgi">
    <w:name w:val="footer"/>
    <w:basedOn w:val="Normal"/>
    <w:link w:val="AltBilgiChar"/>
    <w:uiPriority w:val="99"/>
    <w:rsid w:val="003373EE"/>
    <w:pPr>
      <w:tabs>
        <w:tab w:val="center" w:pos="4536"/>
        <w:tab w:val="right" w:pos="9072"/>
      </w:tabs>
    </w:pPr>
    <w:rPr>
      <w:sz w:val="20"/>
      <w:szCs w:val="20"/>
    </w:rPr>
  </w:style>
  <w:style w:type="character" w:customStyle="1" w:styleId="AltBilgiChar">
    <w:name w:val="Alt Bilgi Char"/>
    <w:basedOn w:val="VarsaylanParagrafYazTipi"/>
    <w:link w:val="AltBilgi"/>
    <w:uiPriority w:val="99"/>
    <w:rsid w:val="003373EE"/>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1D7234"/>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9807">
      <w:bodyDiv w:val="1"/>
      <w:marLeft w:val="0"/>
      <w:marRight w:val="0"/>
      <w:marTop w:val="0"/>
      <w:marBottom w:val="0"/>
      <w:divBdr>
        <w:top w:val="none" w:sz="0" w:space="0" w:color="auto"/>
        <w:left w:val="none" w:sz="0" w:space="0" w:color="auto"/>
        <w:bottom w:val="none" w:sz="0" w:space="0" w:color="auto"/>
        <w:right w:val="none" w:sz="0" w:space="0" w:color="auto"/>
      </w:divBdr>
      <w:divsChild>
        <w:div w:id="520122594">
          <w:marLeft w:val="0"/>
          <w:marRight w:val="0"/>
          <w:marTop w:val="0"/>
          <w:marBottom w:val="0"/>
          <w:divBdr>
            <w:top w:val="none" w:sz="0" w:space="0" w:color="auto"/>
            <w:left w:val="none" w:sz="0" w:space="0" w:color="auto"/>
            <w:bottom w:val="none" w:sz="0" w:space="0" w:color="auto"/>
            <w:right w:val="none" w:sz="0" w:space="0" w:color="auto"/>
          </w:divBdr>
          <w:divsChild>
            <w:div w:id="1992827537">
              <w:marLeft w:val="0"/>
              <w:marRight w:val="0"/>
              <w:marTop w:val="0"/>
              <w:marBottom w:val="0"/>
              <w:divBdr>
                <w:top w:val="none" w:sz="0" w:space="0" w:color="auto"/>
                <w:left w:val="none" w:sz="0" w:space="0" w:color="auto"/>
                <w:bottom w:val="none" w:sz="0" w:space="0" w:color="auto"/>
                <w:right w:val="none" w:sz="0" w:space="0" w:color="auto"/>
              </w:divBdr>
              <w:divsChild>
                <w:div w:id="1628707328">
                  <w:marLeft w:val="0"/>
                  <w:marRight w:val="0"/>
                  <w:marTop w:val="0"/>
                  <w:marBottom w:val="0"/>
                  <w:divBdr>
                    <w:top w:val="none" w:sz="0" w:space="0" w:color="auto"/>
                    <w:left w:val="none" w:sz="0" w:space="0" w:color="auto"/>
                    <w:bottom w:val="none" w:sz="0" w:space="0" w:color="auto"/>
                    <w:right w:val="none" w:sz="0" w:space="0" w:color="auto"/>
                  </w:divBdr>
                  <w:divsChild>
                    <w:div w:id="7981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2008</Words>
  <Characters>11446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862</cp:revision>
  <cp:lastPrinted>2024-10-31T08:03:00Z</cp:lastPrinted>
  <dcterms:created xsi:type="dcterms:W3CDTF">2024-10-03T14:14:00Z</dcterms:created>
  <dcterms:modified xsi:type="dcterms:W3CDTF">2025-02-10T06:04:00Z</dcterms:modified>
</cp:coreProperties>
</file>